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8285" w14:textId="5A9BBC43" w:rsidR="00EF65A8" w:rsidRPr="00EF65A8" w:rsidRDefault="00EF65A8" w:rsidP="00062DF8">
      <w:pPr>
        <w:spacing w:before="120" w:after="120"/>
        <w:ind w:firstLine="567"/>
        <w:jc w:val="center"/>
        <w:rPr>
          <w:b/>
          <w:bCs/>
          <w:sz w:val="30"/>
          <w:szCs w:val="30"/>
        </w:rPr>
      </w:pPr>
      <w:r w:rsidRPr="00EF65A8">
        <w:rPr>
          <w:rFonts w:eastAsia="Tahoma"/>
          <w:b/>
          <w:bCs/>
          <w:sz w:val="30"/>
          <w:szCs w:val="30"/>
        </w:rPr>
        <w:t>TÌNH HÌNH KINH TẾ - XÃ HỘI,</w:t>
      </w:r>
      <w:r w:rsidR="00062DF8">
        <w:rPr>
          <w:rFonts w:eastAsia="Tahoma"/>
          <w:b/>
          <w:bCs/>
          <w:sz w:val="30"/>
          <w:szCs w:val="30"/>
        </w:rPr>
        <w:t xml:space="preserve"> </w:t>
      </w:r>
      <w:r w:rsidRPr="00EF65A8">
        <w:rPr>
          <w:rFonts w:eastAsia="Tahoma"/>
          <w:b/>
          <w:bCs/>
          <w:sz w:val="30"/>
          <w:szCs w:val="30"/>
        </w:rPr>
        <w:t>QUỐC PHÒNG - AN NINH, XÂY DỰNG ĐẢNG VÀ HỆ THỐNG CHÍNH TRỊ TỈN</w:t>
      </w:r>
      <w:r w:rsidR="00341E3B">
        <w:rPr>
          <w:rFonts w:eastAsia="Tahoma"/>
          <w:b/>
          <w:bCs/>
          <w:sz w:val="30"/>
          <w:szCs w:val="30"/>
        </w:rPr>
        <w:t xml:space="preserve">H </w:t>
      </w:r>
      <w:r w:rsidRPr="00EF65A8">
        <w:rPr>
          <w:rFonts w:eastAsia="Tahoma"/>
          <w:b/>
          <w:bCs/>
          <w:sz w:val="30"/>
          <w:szCs w:val="30"/>
        </w:rPr>
        <w:t>NĂM 2023</w:t>
      </w:r>
      <w:r w:rsidR="00341E3B">
        <w:rPr>
          <w:rFonts w:eastAsia="Tahoma"/>
          <w:b/>
          <w:bCs/>
          <w:sz w:val="30"/>
          <w:szCs w:val="30"/>
        </w:rPr>
        <w:t xml:space="preserve">, </w:t>
      </w:r>
      <w:r w:rsidR="00341E3B" w:rsidRPr="00341E3B">
        <w:rPr>
          <w:rFonts w:asciiTheme="majorHAnsi" w:hAnsiTheme="majorHAnsi" w:cstheme="majorHAnsi"/>
          <w:b/>
          <w:bCs/>
          <w:sz w:val="30"/>
          <w:szCs w:val="30"/>
        </w:rPr>
        <w:t>NHIỆM VỤ VÀ GIẢI PHÁP CHỦ YẾU PHÁT TRIỂN KT-XH, QP-AN, XÂY DỰNG ĐẢNG, ĐOÀN THỂ CỦA TỈNH ĐỒNG NAI TRONG NĂM 2024</w:t>
      </w:r>
    </w:p>
    <w:p w14:paraId="45B3244F" w14:textId="322BE47F" w:rsidR="00E75837" w:rsidRPr="00EF65A8" w:rsidRDefault="00EF65A8" w:rsidP="00062DF8">
      <w:pPr>
        <w:spacing w:before="120" w:after="120"/>
        <w:ind w:firstLine="567"/>
        <w:jc w:val="center"/>
        <w:rPr>
          <w:b/>
          <w:bCs/>
          <w:sz w:val="30"/>
          <w:szCs w:val="30"/>
        </w:rPr>
      </w:pPr>
      <w:r>
        <w:rPr>
          <w:b/>
          <w:bCs/>
          <w:sz w:val="30"/>
          <w:szCs w:val="30"/>
        </w:rPr>
        <w:t>-----</w:t>
      </w:r>
    </w:p>
    <w:p w14:paraId="2EFB3761" w14:textId="7F1081AC" w:rsidR="00776DBB" w:rsidRPr="009645F4" w:rsidRDefault="00ED3C95" w:rsidP="00062DF8">
      <w:pPr>
        <w:spacing w:before="120" w:after="120"/>
        <w:ind w:firstLine="567"/>
        <w:rPr>
          <w:rFonts w:asciiTheme="majorHAnsi" w:hAnsiTheme="majorHAnsi" w:cstheme="majorHAnsi"/>
          <w:b/>
          <w:sz w:val="30"/>
          <w:szCs w:val="30"/>
        </w:rPr>
      </w:pPr>
      <w:r w:rsidRPr="009645F4">
        <w:rPr>
          <w:rFonts w:asciiTheme="majorHAnsi" w:hAnsiTheme="majorHAnsi" w:cstheme="majorHAnsi"/>
          <w:b/>
          <w:sz w:val="30"/>
          <w:szCs w:val="30"/>
        </w:rPr>
        <w:t xml:space="preserve">I. </w:t>
      </w:r>
      <w:r w:rsidR="00B03370" w:rsidRPr="009645F4">
        <w:rPr>
          <w:rFonts w:asciiTheme="majorHAnsi" w:hAnsiTheme="majorHAnsi" w:cstheme="majorHAnsi"/>
          <w:b/>
          <w:sz w:val="30"/>
          <w:szCs w:val="30"/>
        </w:rPr>
        <w:t>BỐI CẢNH TÁC ĐỘNG ĐẾN KINH TẾ - XÃ HỘI</w:t>
      </w:r>
      <w:r w:rsidR="00B20A12" w:rsidRPr="009645F4">
        <w:rPr>
          <w:rFonts w:asciiTheme="majorHAnsi" w:hAnsiTheme="majorHAnsi" w:cstheme="majorHAnsi"/>
          <w:b/>
          <w:sz w:val="30"/>
          <w:szCs w:val="30"/>
        </w:rPr>
        <w:t xml:space="preserve"> </w:t>
      </w:r>
    </w:p>
    <w:p w14:paraId="2F4C5327" w14:textId="59E7B432" w:rsidR="003C508D" w:rsidRPr="009645F4" w:rsidRDefault="003C508D" w:rsidP="00062DF8">
      <w:pPr>
        <w:pStyle w:val="BodyText"/>
        <w:spacing w:before="120" w:after="120"/>
        <w:ind w:firstLine="567"/>
        <w:rPr>
          <w:rFonts w:asciiTheme="majorHAnsi" w:hAnsiTheme="majorHAnsi" w:cstheme="majorHAnsi"/>
          <w:b w:val="0"/>
          <w:spacing w:val="-2"/>
          <w:sz w:val="30"/>
          <w:szCs w:val="30"/>
          <w:shd w:val="clear" w:color="auto" w:fill="FFFFFF"/>
        </w:rPr>
      </w:pPr>
      <w:r w:rsidRPr="009645F4">
        <w:rPr>
          <w:rFonts w:asciiTheme="majorHAnsi" w:hAnsiTheme="majorHAnsi" w:cstheme="majorHAnsi"/>
          <w:b w:val="0"/>
          <w:spacing w:val="-2"/>
          <w:sz w:val="30"/>
          <w:szCs w:val="30"/>
          <w:shd w:val="clear" w:color="auto" w:fill="FFFFFF"/>
        </w:rPr>
        <w:t xml:space="preserve">Năm 2023 tiếp tục là một năm nhiều sóng gió và khó khăn của kinh tế thế giới khi phải đối mặt với một loạt thách thức, từ sụt giảm tăng trưởng </w:t>
      </w:r>
      <w:r w:rsidR="006A4699" w:rsidRPr="009645F4">
        <w:rPr>
          <w:rFonts w:asciiTheme="majorHAnsi" w:hAnsiTheme="majorHAnsi" w:cstheme="majorHAnsi"/>
          <w:b w:val="0"/>
          <w:spacing w:val="-2"/>
          <w:sz w:val="30"/>
          <w:szCs w:val="30"/>
          <w:shd w:val="clear" w:color="auto" w:fill="FFFFFF"/>
        </w:rPr>
        <w:t>kinh tế</w:t>
      </w:r>
      <w:r w:rsidRPr="009645F4">
        <w:rPr>
          <w:rFonts w:asciiTheme="majorHAnsi" w:hAnsiTheme="majorHAnsi" w:cstheme="majorHAnsi"/>
          <w:b w:val="0"/>
          <w:spacing w:val="-2"/>
          <w:sz w:val="30"/>
          <w:szCs w:val="30"/>
          <w:shd w:val="clear" w:color="auto" w:fill="FFFFFF"/>
        </w:rPr>
        <w:t>, nợ xấu gia tăng, kim ngạch thương mại - đầu tư</w:t>
      </w:r>
      <w:r w:rsidR="006A4699" w:rsidRPr="009645F4">
        <w:rPr>
          <w:rFonts w:asciiTheme="majorHAnsi" w:hAnsiTheme="majorHAnsi" w:cstheme="majorHAnsi"/>
          <w:b w:val="0"/>
          <w:spacing w:val="-2"/>
          <w:sz w:val="30"/>
          <w:szCs w:val="30"/>
          <w:shd w:val="clear" w:color="auto" w:fill="FFFFFF"/>
        </w:rPr>
        <w:t xml:space="preserve"> giảm sút</w:t>
      </w:r>
      <w:r w:rsidRPr="009645F4">
        <w:rPr>
          <w:rFonts w:asciiTheme="majorHAnsi" w:hAnsiTheme="majorHAnsi" w:cstheme="majorHAnsi"/>
          <w:b w:val="0"/>
          <w:spacing w:val="-2"/>
          <w:sz w:val="30"/>
          <w:szCs w:val="30"/>
          <w:shd w:val="clear" w:color="auto" w:fill="FFFFFF"/>
        </w:rPr>
        <w:t xml:space="preserve">, cho tới những hệ lụy không mong muốn </w:t>
      </w:r>
      <w:r w:rsidR="006A4699" w:rsidRPr="009645F4">
        <w:rPr>
          <w:rFonts w:asciiTheme="majorHAnsi" w:hAnsiTheme="majorHAnsi" w:cstheme="majorHAnsi"/>
          <w:b w:val="0"/>
          <w:spacing w:val="-2"/>
          <w:sz w:val="30"/>
          <w:szCs w:val="30"/>
          <w:shd w:val="clear" w:color="auto" w:fill="FFFFFF"/>
        </w:rPr>
        <w:t>bởi</w:t>
      </w:r>
      <w:r w:rsidRPr="009645F4">
        <w:rPr>
          <w:rFonts w:asciiTheme="majorHAnsi" w:hAnsiTheme="majorHAnsi" w:cstheme="majorHAnsi"/>
          <w:b w:val="0"/>
          <w:spacing w:val="-2"/>
          <w:sz w:val="30"/>
          <w:szCs w:val="30"/>
          <w:shd w:val="clear" w:color="auto" w:fill="FFFFFF"/>
        </w:rPr>
        <w:t xml:space="preserve"> bất ổn địa chính trị và các thách thức an ninh phi truyền thống… </w:t>
      </w:r>
      <w:r w:rsidR="0024692F" w:rsidRPr="009645F4">
        <w:rPr>
          <w:rFonts w:asciiTheme="majorHAnsi" w:hAnsiTheme="majorHAnsi" w:cstheme="majorHAnsi"/>
          <w:b w:val="0"/>
          <w:spacing w:val="-2"/>
          <w:sz w:val="30"/>
          <w:szCs w:val="30"/>
          <w:shd w:val="clear" w:color="auto" w:fill="FFFFFF"/>
        </w:rPr>
        <w:t xml:space="preserve">Báo cáo tháng 11 của Quỹ Tiền tệ Quốc tế (IMF) dự báo tăng trưởng GDP năm 2023 của toàn thế giới là 3%. </w:t>
      </w:r>
      <w:r w:rsidR="00D903B4" w:rsidRPr="009645F4">
        <w:rPr>
          <w:rFonts w:asciiTheme="majorHAnsi" w:hAnsiTheme="majorHAnsi" w:cstheme="majorHAnsi"/>
          <w:b w:val="0"/>
          <w:spacing w:val="-2"/>
          <w:sz w:val="30"/>
          <w:szCs w:val="30"/>
          <w:shd w:val="clear" w:color="auto" w:fill="FFFFFF"/>
        </w:rPr>
        <w:t>Lạm phát toàn cầu dự kiến sẽ giảm từ mức 8,7% trong năm 2022 xuống còn 6,8% vào năm 2023. Tình hình kinh tế của một số nước lớn như:</w:t>
      </w:r>
    </w:p>
    <w:p w14:paraId="3EC29ECB" w14:textId="04A005AC" w:rsidR="003C508D" w:rsidRPr="009645F4" w:rsidRDefault="00062DF8" w:rsidP="00062DF8">
      <w:pPr>
        <w:pStyle w:val="BodyText"/>
        <w:spacing w:before="120" w:after="120"/>
        <w:ind w:firstLine="567"/>
        <w:rPr>
          <w:rFonts w:asciiTheme="majorHAnsi" w:hAnsiTheme="majorHAnsi" w:cstheme="majorHAnsi"/>
          <w:b w:val="0"/>
          <w:sz w:val="30"/>
          <w:szCs w:val="30"/>
        </w:rPr>
      </w:pPr>
      <w:r>
        <w:rPr>
          <w:rFonts w:asciiTheme="majorHAnsi" w:hAnsiTheme="majorHAnsi" w:cstheme="majorHAnsi"/>
          <w:bCs w:val="0"/>
          <w:sz w:val="30"/>
          <w:szCs w:val="30"/>
        </w:rPr>
        <w:t>1.</w:t>
      </w:r>
      <w:r w:rsidR="00776DBB" w:rsidRPr="009645F4">
        <w:rPr>
          <w:rFonts w:asciiTheme="majorHAnsi" w:hAnsiTheme="majorHAnsi" w:cstheme="majorHAnsi"/>
          <w:bCs w:val="0"/>
          <w:sz w:val="30"/>
          <w:szCs w:val="30"/>
        </w:rPr>
        <w:t xml:space="preserve"> M</w:t>
      </w:r>
      <w:r>
        <w:rPr>
          <w:rFonts w:asciiTheme="majorHAnsi" w:hAnsiTheme="majorHAnsi" w:cstheme="majorHAnsi"/>
          <w:bCs w:val="0"/>
          <w:sz w:val="30"/>
          <w:szCs w:val="30"/>
        </w:rPr>
        <w:t>ỹ</w:t>
      </w:r>
      <w:r w:rsidR="00776DBB" w:rsidRPr="009645F4">
        <w:rPr>
          <w:rFonts w:asciiTheme="majorHAnsi" w:hAnsiTheme="majorHAnsi" w:cstheme="majorHAnsi"/>
          <w:bCs w:val="0"/>
          <w:sz w:val="30"/>
          <w:szCs w:val="30"/>
        </w:rPr>
        <w:t>:</w:t>
      </w:r>
      <w:r w:rsidR="00782EA5" w:rsidRPr="009645F4">
        <w:rPr>
          <w:rFonts w:asciiTheme="majorHAnsi" w:hAnsiTheme="majorHAnsi" w:cstheme="majorHAnsi"/>
          <w:b w:val="0"/>
          <w:sz w:val="30"/>
          <w:szCs w:val="30"/>
        </w:rPr>
        <w:t xml:space="preserve"> </w:t>
      </w:r>
      <w:r w:rsidR="008C49C1" w:rsidRPr="009645F4">
        <w:rPr>
          <w:rFonts w:asciiTheme="majorHAnsi" w:hAnsiTheme="majorHAnsi" w:cstheme="majorHAnsi"/>
          <w:b w:val="0"/>
          <w:sz w:val="30"/>
          <w:szCs w:val="30"/>
        </w:rPr>
        <w:t>X</w:t>
      </w:r>
      <w:r w:rsidR="00F020CA" w:rsidRPr="009645F4">
        <w:rPr>
          <w:rFonts w:asciiTheme="majorHAnsi" w:hAnsiTheme="majorHAnsi" w:cstheme="majorHAnsi"/>
          <w:b w:val="0"/>
          <w:sz w:val="30"/>
          <w:szCs w:val="30"/>
        </w:rPr>
        <w:t xml:space="preserve">u hướng gia tăng tiêu dùng là yếu tố then chốt giúp kinh tế Mỹ tăng trưởng ổn định trong năm 2023. </w:t>
      </w:r>
      <w:r w:rsidR="003C508D" w:rsidRPr="009645F4">
        <w:rPr>
          <w:rFonts w:asciiTheme="majorHAnsi" w:hAnsiTheme="majorHAnsi" w:cstheme="majorHAnsi"/>
          <w:b w:val="0"/>
          <w:sz w:val="30"/>
          <w:szCs w:val="30"/>
        </w:rPr>
        <w:t xml:space="preserve">Báo cáo tháng 11 của Bộ Thương mại Mỹ cho thấy nền kinh tế nước </w:t>
      </w:r>
      <w:r w:rsidR="008C49C1" w:rsidRPr="009645F4">
        <w:rPr>
          <w:rFonts w:asciiTheme="majorHAnsi" w:hAnsiTheme="majorHAnsi" w:cstheme="majorHAnsi"/>
          <w:b w:val="0"/>
          <w:sz w:val="30"/>
          <w:szCs w:val="30"/>
        </w:rPr>
        <w:t>Mỹ</w:t>
      </w:r>
      <w:r w:rsidR="003C508D" w:rsidRPr="009645F4">
        <w:rPr>
          <w:rFonts w:asciiTheme="majorHAnsi" w:hAnsiTheme="majorHAnsi" w:cstheme="majorHAnsi"/>
          <w:b w:val="0"/>
          <w:sz w:val="30"/>
          <w:szCs w:val="30"/>
        </w:rPr>
        <w:t xml:space="preserve"> tăng trưởng cao hơn dự báo trong quý III/2023, đạt mức 5,2%, cao nhất kể từ quý IV/2021. </w:t>
      </w:r>
    </w:p>
    <w:p w14:paraId="43551328" w14:textId="0C92D9B6" w:rsidR="004769B1"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2</w:t>
      </w:r>
      <w:r w:rsidR="00062DF8">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w:t>
      </w:r>
      <w:r w:rsidR="00062DF8" w:rsidRPr="009645F4">
        <w:rPr>
          <w:rFonts w:asciiTheme="majorHAnsi" w:hAnsiTheme="majorHAnsi" w:cstheme="majorHAnsi"/>
          <w:bCs w:val="0"/>
          <w:sz w:val="30"/>
          <w:szCs w:val="30"/>
        </w:rPr>
        <w:t>Trung Quốc</w:t>
      </w:r>
      <w:r w:rsidRPr="009645F4">
        <w:rPr>
          <w:rFonts w:asciiTheme="majorHAnsi" w:hAnsiTheme="majorHAnsi" w:cstheme="majorHAnsi"/>
          <w:bCs w:val="0"/>
          <w:sz w:val="30"/>
          <w:szCs w:val="30"/>
        </w:rPr>
        <w:t>:</w:t>
      </w:r>
      <w:r w:rsidRPr="009645F4">
        <w:rPr>
          <w:rFonts w:asciiTheme="majorHAnsi" w:hAnsiTheme="majorHAnsi" w:cstheme="majorHAnsi"/>
          <w:b w:val="0"/>
          <w:sz w:val="30"/>
          <w:szCs w:val="30"/>
        </w:rPr>
        <w:t xml:space="preserve"> </w:t>
      </w:r>
      <w:r w:rsidR="008C49C1" w:rsidRPr="009645F4">
        <w:rPr>
          <w:rFonts w:asciiTheme="majorHAnsi" w:hAnsiTheme="majorHAnsi" w:cstheme="majorHAnsi"/>
          <w:b w:val="0"/>
          <w:sz w:val="30"/>
          <w:szCs w:val="30"/>
        </w:rPr>
        <w:t xml:space="preserve">Kinh tế Trung Quốc tiếp tục xu hướng phục hồi ổn định. Chính phủ đưa ra những gói kích cầu để hỗ trợ doanh nghiệp, ổn định giá tiêu dùng và thúc đẩy tăng trưởng kinh tế, củng cố niềm tin của các nhà đầu tư toàn cầu. </w:t>
      </w:r>
      <w:r w:rsidR="004769B1" w:rsidRPr="009645F4">
        <w:rPr>
          <w:rFonts w:asciiTheme="majorHAnsi" w:hAnsiTheme="majorHAnsi" w:cstheme="majorHAnsi"/>
          <w:b w:val="0"/>
          <w:sz w:val="30"/>
          <w:szCs w:val="30"/>
        </w:rPr>
        <w:t>Trong thông cáo báo chí ngày 17/11/2023, Quỹ Tiền tệ Quốc tế (IMF) cho biết, GDP thực tế của Trung Quốc dự kiến tăng 5,4% trong năm 2023”.</w:t>
      </w:r>
    </w:p>
    <w:p w14:paraId="36268868" w14:textId="7D0A26BF" w:rsidR="00EF7B93"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3</w:t>
      </w:r>
      <w:r w:rsidR="00062DF8">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w:t>
      </w:r>
      <w:r w:rsidR="00062DF8" w:rsidRPr="009645F4">
        <w:rPr>
          <w:rFonts w:asciiTheme="majorHAnsi" w:hAnsiTheme="majorHAnsi" w:cstheme="majorHAnsi"/>
          <w:bCs w:val="0"/>
          <w:sz w:val="30"/>
          <w:szCs w:val="30"/>
        </w:rPr>
        <w:t>Nga</w:t>
      </w:r>
      <w:r w:rsidRPr="009645F4">
        <w:rPr>
          <w:rFonts w:asciiTheme="majorHAnsi" w:hAnsiTheme="majorHAnsi" w:cstheme="majorHAnsi"/>
          <w:bCs w:val="0"/>
          <w:sz w:val="30"/>
          <w:szCs w:val="30"/>
        </w:rPr>
        <w:t>:</w:t>
      </w:r>
      <w:r w:rsidRPr="009645F4">
        <w:rPr>
          <w:rFonts w:asciiTheme="majorHAnsi" w:hAnsiTheme="majorHAnsi" w:cstheme="majorHAnsi"/>
          <w:b w:val="0"/>
          <w:sz w:val="30"/>
          <w:szCs w:val="30"/>
        </w:rPr>
        <w:t xml:space="preserve"> </w:t>
      </w:r>
      <w:r w:rsidR="003F7E20" w:rsidRPr="009645F4">
        <w:rPr>
          <w:rFonts w:asciiTheme="majorHAnsi" w:hAnsiTheme="majorHAnsi" w:cstheme="majorHAnsi"/>
          <w:b w:val="0"/>
          <w:sz w:val="30"/>
          <w:szCs w:val="30"/>
        </w:rPr>
        <w:t xml:space="preserve">Nga đã </w:t>
      </w:r>
      <w:r w:rsidR="006A4699" w:rsidRPr="009645F4">
        <w:rPr>
          <w:rFonts w:asciiTheme="majorHAnsi" w:hAnsiTheme="majorHAnsi" w:cstheme="majorHAnsi"/>
          <w:b w:val="0"/>
          <w:sz w:val="30"/>
          <w:szCs w:val="30"/>
        </w:rPr>
        <w:t xml:space="preserve">có nhiều giải pháp </w:t>
      </w:r>
      <w:r w:rsidR="003F7E20" w:rsidRPr="009645F4">
        <w:rPr>
          <w:rFonts w:asciiTheme="majorHAnsi" w:hAnsiTheme="majorHAnsi" w:cstheme="majorHAnsi"/>
          <w:b w:val="0"/>
          <w:sz w:val="30"/>
          <w:szCs w:val="30"/>
        </w:rPr>
        <w:t xml:space="preserve">khắc phục được hậu quả của việc phương Tây đưa ra hàng hoạt biện pháp trừng phạt chống lại Nga, vượt qua các loại hạn chế và biện pháp phân biệt đối xử có tính chất kinh tế. </w:t>
      </w:r>
      <w:r w:rsidR="00845879" w:rsidRPr="009645F4">
        <w:rPr>
          <w:rFonts w:asciiTheme="majorHAnsi" w:hAnsiTheme="majorHAnsi" w:cstheme="majorHAnsi"/>
          <w:b w:val="0"/>
          <w:sz w:val="30"/>
          <w:szCs w:val="30"/>
        </w:rPr>
        <w:t>Theo Bộ Phát triển Kinh tế Nga,</w:t>
      </w:r>
      <w:r w:rsidR="003F7E20" w:rsidRPr="009645F4">
        <w:rPr>
          <w:rFonts w:asciiTheme="majorHAnsi" w:hAnsiTheme="majorHAnsi" w:cstheme="majorHAnsi"/>
          <w:b w:val="0"/>
          <w:sz w:val="30"/>
          <w:szCs w:val="30"/>
        </w:rPr>
        <w:t xml:space="preserve"> </w:t>
      </w:r>
      <w:r w:rsidR="00845879" w:rsidRPr="009645F4">
        <w:rPr>
          <w:rFonts w:asciiTheme="majorHAnsi" w:hAnsiTheme="majorHAnsi" w:cstheme="majorHAnsi"/>
          <w:b w:val="0"/>
          <w:sz w:val="30"/>
          <w:szCs w:val="30"/>
        </w:rPr>
        <w:t xml:space="preserve">GDP của Nga dự kiến tăng 2,8% trong năm </w:t>
      </w:r>
      <w:r w:rsidR="003F7E20" w:rsidRPr="009645F4">
        <w:rPr>
          <w:rFonts w:asciiTheme="majorHAnsi" w:hAnsiTheme="majorHAnsi" w:cstheme="majorHAnsi"/>
          <w:b w:val="0"/>
          <w:sz w:val="30"/>
          <w:szCs w:val="30"/>
        </w:rPr>
        <w:t>2023, dự báo lạm phát năm 2023 là 7,5%.</w:t>
      </w:r>
    </w:p>
    <w:p w14:paraId="36312E38" w14:textId="1458960D" w:rsidR="001528AC"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4</w:t>
      </w:r>
      <w:r w:rsidR="00474A8C">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EU:</w:t>
      </w:r>
      <w:r w:rsidRPr="009645F4">
        <w:rPr>
          <w:rFonts w:asciiTheme="majorHAnsi" w:hAnsiTheme="majorHAnsi" w:cstheme="majorHAnsi"/>
          <w:b w:val="0"/>
          <w:sz w:val="30"/>
          <w:szCs w:val="30"/>
        </w:rPr>
        <w:t xml:space="preserve"> </w:t>
      </w:r>
      <w:r w:rsidR="008C49C1" w:rsidRPr="009645F4">
        <w:rPr>
          <w:rFonts w:asciiTheme="majorHAnsi" w:hAnsiTheme="majorHAnsi" w:cstheme="majorHAnsi"/>
          <w:b w:val="0"/>
          <w:sz w:val="30"/>
          <w:szCs w:val="30"/>
        </w:rPr>
        <w:t>Năm 2023 là</w:t>
      </w:r>
      <w:r w:rsidR="0065374B" w:rsidRPr="009645F4">
        <w:rPr>
          <w:rFonts w:asciiTheme="majorHAnsi" w:hAnsiTheme="majorHAnsi" w:cstheme="majorHAnsi"/>
          <w:b w:val="0"/>
          <w:sz w:val="30"/>
          <w:szCs w:val="30"/>
        </w:rPr>
        <w:t xml:space="preserve"> </w:t>
      </w:r>
      <w:r w:rsidR="008C49C1" w:rsidRPr="009645F4">
        <w:rPr>
          <w:rFonts w:asciiTheme="majorHAnsi" w:hAnsiTheme="majorHAnsi" w:cstheme="majorHAnsi"/>
          <w:b w:val="0"/>
          <w:sz w:val="30"/>
          <w:szCs w:val="30"/>
        </w:rPr>
        <w:t xml:space="preserve">năm đặc biệt khó khăn với kinh tế </w:t>
      </w:r>
      <w:r w:rsidR="00062DF8">
        <w:rPr>
          <w:rFonts w:asciiTheme="majorHAnsi" w:hAnsiTheme="majorHAnsi" w:cstheme="majorHAnsi"/>
          <w:b w:val="0"/>
          <w:sz w:val="30"/>
          <w:szCs w:val="30"/>
        </w:rPr>
        <w:t>c</w:t>
      </w:r>
      <w:r w:rsidR="008C49C1" w:rsidRPr="009645F4">
        <w:rPr>
          <w:rFonts w:asciiTheme="majorHAnsi" w:hAnsiTheme="majorHAnsi" w:cstheme="majorHAnsi"/>
          <w:b w:val="0"/>
          <w:sz w:val="30"/>
          <w:szCs w:val="30"/>
        </w:rPr>
        <w:t xml:space="preserve">hâu Âu. Các hậu quả của </w:t>
      </w:r>
      <w:r w:rsidR="00062DF8">
        <w:rPr>
          <w:rFonts w:asciiTheme="majorHAnsi" w:hAnsiTheme="majorHAnsi" w:cstheme="majorHAnsi"/>
          <w:b w:val="0"/>
          <w:sz w:val="30"/>
          <w:szCs w:val="30"/>
        </w:rPr>
        <w:t>0</w:t>
      </w:r>
      <w:r w:rsidR="008C49C1" w:rsidRPr="009645F4">
        <w:rPr>
          <w:rFonts w:asciiTheme="majorHAnsi" w:hAnsiTheme="majorHAnsi" w:cstheme="majorHAnsi"/>
          <w:b w:val="0"/>
          <w:sz w:val="30"/>
          <w:szCs w:val="30"/>
        </w:rPr>
        <w:t xml:space="preserve">2 cuộc khủng hoảng COVID-19 và năng lượng liên quan cuộc xung đột Nga - Ukraine vẫn còn hiện hữu khiến người dân </w:t>
      </w:r>
      <w:r w:rsidR="00062DF8">
        <w:rPr>
          <w:rFonts w:asciiTheme="majorHAnsi" w:hAnsiTheme="majorHAnsi" w:cstheme="majorHAnsi"/>
          <w:b w:val="0"/>
          <w:sz w:val="30"/>
          <w:szCs w:val="30"/>
        </w:rPr>
        <w:t>c</w:t>
      </w:r>
      <w:r w:rsidR="008C49C1" w:rsidRPr="009645F4">
        <w:rPr>
          <w:rFonts w:asciiTheme="majorHAnsi" w:hAnsiTheme="majorHAnsi" w:cstheme="majorHAnsi"/>
          <w:b w:val="0"/>
          <w:sz w:val="30"/>
          <w:szCs w:val="30"/>
        </w:rPr>
        <w:t xml:space="preserve">hâu Âu phải gồng mình chịu đựng. </w:t>
      </w:r>
      <w:r w:rsidR="00174E14" w:rsidRPr="009645F4">
        <w:rPr>
          <w:rFonts w:asciiTheme="majorHAnsi" w:hAnsiTheme="majorHAnsi" w:cstheme="majorHAnsi"/>
          <w:b w:val="0"/>
          <w:sz w:val="30"/>
          <w:szCs w:val="30"/>
        </w:rPr>
        <w:t>Theo dự báo kinh tế của Ủy ban châu Âu (EC), mức tăng trưởng GDP</w:t>
      </w:r>
      <w:r w:rsidR="00801B62" w:rsidRPr="009645F4">
        <w:rPr>
          <w:rFonts w:asciiTheme="majorHAnsi" w:hAnsiTheme="majorHAnsi" w:cstheme="majorHAnsi"/>
          <w:b w:val="0"/>
          <w:sz w:val="30"/>
          <w:szCs w:val="30"/>
        </w:rPr>
        <w:t xml:space="preserve"> </w:t>
      </w:r>
      <w:r w:rsidR="00174E14" w:rsidRPr="009645F4">
        <w:rPr>
          <w:rFonts w:asciiTheme="majorHAnsi" w:hAnsiTheme="majorHAnsi" w:cstheme="majorHAnsi"/>
          <w:b w:val="0"/>
          <w:sz w:val="30"/>
          <w:szCs w:val="30"/>
        </w:rPr>
        <w:t>trong năm 202</w:t>
      </w:r>
      <w:r w:rsidR="00801B62" w:rsidRPr="009645F4">
        <w:rPr>
          <w:rFonts w:asciiTheme="majorHAnsi" w:hAnsiTheme="majorHAnsi" w:cstheme="majorHAnsi"/>
          <w:b w:val="0"/>
          <w:sz w:val="30"/>
          <w:szCs w:val="30"/>
        </w:rPr>
        <w:t>3</w:t>
      </w:r>
      <w:r w:rsidR="00174E14" w:rsidRPr="009645F4">
        <w:rPr>
          <w:rFonts w:asciiTheme="majorHAnsi" w:hAnsiTheme="majorHAnsi" w:cstheme="majorHAnsi"/>
          <w:b w:val="0"/>
          <w:sz w:val="30"/>
          <w:szCs w:val="30"/>
        </w:rPr>
        <w:t xml:space="preserve"> của EU là </w:t>
      </w:r>
      <w:r w:rsidR="00801B62" w:rsidRPr="009645F4">
        <w:rPr>
          <w:rFonts w:asciiTheme="majorHAnsi" w:hAnsiTheme="majorHAnsi" w:cstheme="majorHAnsi"/>
          <w:b w:val="0"/>
          <w:sz w:val="30"/>
          <w:szCs w:val="30"/>
        </w:rPr>
        <w:t>0,</w:t>
      </w:r>
      <w:r w:rsidR="008C49C1" w:rsidRPr="009645F4">
        <w:rPr>
          <w:rFonts w:asciiTheme="majorHAnsi" w:hAnsiTheme="majorHAnsi" w:cstheme="majorHAnsi"/>
          <w:b w:val="0"/>
          <w:sz w:val="30"/>
          <w:szCs w:val="30"/>
        </w:rPr>
        <w:t>6</w:t>
      </w:r>
      <w:r w:rsidR="00174E14" w:rsidRPr="009645F4">
        <w:rPr>
          <w:rFonts w:asciiTheme="majorHAnsi" w:hAnsiTheme="majorHAnsi" w:cstheme="majorHAnsi"/>
          <w:b w:val="0"/>
          <w:sz w:val="30"/>
          <w:szCs w:val="30"/>
        </w:rPr>
        <w:t xml:space="preserve">%, </w:t>
      </w:r>
      <w:r w:rsidR="00801B62" w:rsidRPr="009645F4">
        <w:rPr>
          <w:rFonts w:asciiTheme="majorHAnsi" w:hAnsiTheme="majorHAnsi" w:cstheme="majorHAnsi"/>
          <w:b w:val="0"/>
          <w:sz w:val="30"/>
          <w:szCs w:val="30"/>
        </w:rPr>
        <w:t>lạm phát được dự đoán sẽ đạt 6,5%.</w:t>
      </w:r>
    </w:p>
    <w:p w14:paraId="0C3AE6C2" w14:textId="0410EFFB" w:rsidR="00F020CA"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5</w:t>
      </w:r>
      <w:r w:rsidR="00062DF8">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w:t>
      </w:r>
      <w:r w:rsidR="00062DF8" w:rsidRPr="009645F4">
        <w:rPr>
          <w:rFonts w:asciiTheme="majorHAnsi" w:hAnsiTheme="majorHAnsi" w:cstheme="majorHAnsi"/>
          <w:bCs w:val="0"/>
          <w:sz w:val="30"/>
          <w:szCs w:val="30"/>
        </w:rPr>
        <w:t>Nhật Bản</w:t>
      </w:r>
      <w:r w:rsidRPr="009645F4">
        <w:rPr>
          <w:rFonts w:asciiTheme="majorHAnsi" w:hAnsiTheme="majorHAnsi" w:cstheme="majorHAnsi"/>
          <w:bCs w:val="0"/>
          <w:sz w:val="30"/>
          <w:szCs w:val="30"/>
        </w:rPr>
        <w:t>:</w:t>
      </w:r>
      <w:r w:rsidRPr="009645F4">
        <w:rPr>
          <w:rFonts w:asciiTheme="majorHAnsi" w:hAnsiTheme="majorHAnsi" w:cstheme="majorHAnsi"/>
          <w:b w:val="0"/>
          <w:sz w:val="30"/>
          <w:szCs w:val="30"/>
        </w:rPr>
        <w:t xml:space="preserve"> </w:t>
      </w:r>
      <w:r w:rsidR="00F020CA" w:rsidRPr="009645F4">
        <w:rPr>
          <w:rFonts w:asciiTheme="majorHAnsi" w:hAnsiTheme="majorHAnsi" w:cstheme="majorHAnsi"/>
          <w:b w:val="0"/>
          <w:sz w:val="30"/>
          <w:szCs w:val="30"/>
        </w:rPr>
        <w:t xml:space="preserve">Tăng trưởng kinh tế Nhật Bản đã hồi phục đáng kể từ đầu năm nay. Trong giai đoạn 1991-2021, tốc độ tăng trưởng GDP thực tế bình quân của nước này vào khoảng 0,9% và có nhiều năm tăng trưởng âm. Tuy </w:t>
      </w:r>
      <w:r w:rsidR="00F020CA" w:rsidRPr="009645F4">
        <w:rPr>
          <w:rFonts w:asciiTheme="majorHAnsi" w:hAnsiTheme="majorHAnsi" w:cstheme="majorHAnsi"/>
          <w:b w:val="0"/>
          <w:sz w:val="30"/>
          <w:szCs w:val="30"/>
        </w:rPr>
        <w:lastRenderedPageBreak/>
        <w:t>nhiên, GDP thực tế của Nhật Bản trong ba quý đầu của năm 2023 tăng 1,7% so với cùng kỳ năm ngoái, do đồng y</w:t>
      </w:r>
      <w:r w:rsidR="00062DF8">
        <w:rPr>
          <w:rFonts w:asciiTheme="majorHAnsi" w:hAnsiTheme="majorHAnsi" w:cstheme="majorHAnsi"/>
          <w:b w:val="0"/>
          <w:sz w:val="30"/>
          <w:szCs w:val="30"/>
        </w:rPr>
        <w:t>ê</w:t>
      </w:r>
      <w:r w:rsidR="00F020CA" w:rsidRPr="009645F4">
        <w:rPr>
          <w:rFonts w:asciiTheme="majorHAnsi" w:hAnsiTheme="majorHAnsi" w:cstheme="majorHAnsi"/>
          <w:b w:val="0"/>
          <w:sz w:val="30"/>
          <w:szCs w:val="30"/>
        </w:rPr>
        <w:t>n mất giá, xuất khẩu hàng hóa và du lịch nội địa tăng đáng kể. Lạm phát tiếp tục ở mức trên 3%.</w:t>
      </w:r>
    </w:p>
    <w:p w14:paraId="5C6133BB" w14:textId="21C12575" w:rsidR="00FA7189" w:rsidRPr="009645F4" w:rsidRDefault="00A87B25"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6</w:t>
      </w:r>
      <w:r w:rsidR="00474A8C">
        <w:rPr>
          <w:rFonts w:asciiTheme="majorHAnsi" w:hAnsiTheme="majorHAnsi" w:cstheme="majorHAnsi"/>
          <w:bCs w:val="0"/>
          <w:sz w:val="30"/>
          <w:szCs w:val="30"/>
        </w:rPr>
        <w:t>.</w:t>
      </w:r>
      <w:r w:rsidR="00776DBB" w:rsidRPr="009645F4">
        <w:rPr>
          <w:rFonts w:asciiTheme="majorHAnsi" w:hAnsiTheme="majorHAnsi" w:cstheme="majorHAnsi"/>
          <w:bCs w:val="0"/>
          <w:sz w:val="30"/>
          <w:szCs w:val="30"/>
        </w:rPr>
        <w:t xml:space="preserve"> </w:t>
      </w:r>
      <w:r w:rsidR="00474A8C" w:rsidRPr="009645F4">
        <w:rPr>
          <w:rFonts w:asciiTheme="majorHAnsi" w:hAnsiTheme="majorHAnsi" w:cstheme="majorHAnsi"/>
          <w:bCs w:val="0"/>
          <w:sz w:val="30"/>
          <w:szCs w:val="30"/>
        </w:rPr>
        <w:t>Khu vực Đông Nam Á</w:t>
      </w:r>
      <w:r w:rsidR="00474A8C">
        <w:rPr>
          <w:rFonts w:asciiTheme="majorHAnsi" w:hAnsiTheme="majorHAnsi" w:cstheme="majorHAnsi"/>
          <w:bCs w:val="0"/>
          <w:sz w:val="30"/>
          <w:szCs w:val="30"/>
        </w:rPr>
        <w:t xml:space="preserve">: </w:t>
      </w:r>
      <w:r w:rsidR="003A46E1" w:rsidRPr="009645F4">
        <w:rPr>
          <w:rFonts w:asciiTheme="majorHAnsi" w:hAnsiTheme="majorHAnsi" w:cstheme="majorHAnsi"/>
          <w:b w:val="0"/>
          <w:sz w:val="30"/>
          <w:szCs w:val="30"/>
        </w:rPr>
        <w:t xml:space="preserve">Ngày 13/12/2023, Ngân hàng Phát triển </w:t>
      </w:r>
      <w:r w:rsidR="00062DF8">
        <w:rPr>
          <w:rFonts w:asciiTheme="majorHAnsi" w:hAnsiTheme="majorHAnsi" w:cstheme="majorHAnsi"/>
          <w:b w:val="0"/>
          <w:sz w:val="30"/>
          <w:szCs w:val="30"/>
        </w:rPr>
        <w:t>c</w:t>
      </w:r>
      <w:r w:rsidR="003A46E1" w:rsidRPr="009645F4">
        <w:rPr>
          <w:rFonts w:asciiTheme="majorHAnsi" w:hAnsiTheme="majorHAnsi" w:cstheme="majorHAnsi"/>
          <w:b w:val="0"/>
          <w:sz w:val="30"/>
          <w:szCs w:val="30"/>
        </w:rPr>
        <w:t xml:space="preserve">hâu Á (ADB) công bố </w:t>
      </w:r>
      <w:r w:rsidR="00A558EE" w:rsidRPr="009645F4">
        <w:rPr>
          <w:rFonts w:asciiTheme="majorHAnsi" w:hAnsiTheme="majorHAnsi" w:cstheme="majorHAnsi"/>
          <w:b w:val="0"/>
          <w:sz w:val="30"/>
          <w:szCs w:val="30"/>
        </w:rPr>
        <w:t>B</w:t>
      </w:r>
      <w:r w:rsidR="003A46E1" w:rsidRPr="009645F4">
        <w:rPr>
          <w:rFonts w:asciiTheme="majorHAnsi" w:hAnsiTheme="majorHAnsi" w:cstheme="majorHAnsi"/>
          <w:b w:val="0"/>
          <w:sz w:val="30"/>
          <w:szCs w:val="30"/>
        </w:rPr>
        <w:t xml:space="preserve">áo cáo </w:t>
      </w:r>
      <w:r w:rsidR="00A558EE" w:rsidRPr="009645F4">
        <w:rPr>
          <w:rFonts w:asciiTheme="majorHAnsi" w:hAnsiTheme="majorHAnsi" w:cstheme="majorHAnsi"/>
          <w:b w:val="0"/>
          <w:sz w:val="30"/>
          <w:szCs w:val="30"/>
        </w:rPr>
        <w:t>t</w:t>
      </w:r>
      <w:r w:rsidR="003A46E1" w:rsidRPr="009645F4">
        <w:rPr>
          <w:rFonts w:asciiTheme="majorHAnsi" w:hAnsiTheme="majorHAnsi" w:cstheme="majorHAnsi"/>
          <w:b w:val="0"/>
          <w:sz w:val="30"/>
          <w:szCs w:val="30"/>
        </w:rPr>
        <w:t>riển vọng Phát triển châu Á tháng 12/2023, dự kiến tổng sản phẩm quốc nội của Đông Nam Á sẽ tăng 4,3% trong năm 2023, vượt xa mức tăng trưởng trung bình của thế giới.</w:t>
      </w:r>
    </w:p>
    <w:p w14:paraId="30361835" w14:textId="20D3E899" w:rsidR="00AE5B26" w:rsidRPr="009645F4" w:rsidRDefault="00776DBB" w:rsidP="00FF04A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II</w:t>
      </w:r>
      <w:r w:rsidR="00ED3C95" w:rsidRPr="009645F4">
        <w:rPr>
          <w:rFonts w:asciiTheme="majorHAnsi" w:hAnsiTheme="majorHAnsi" w:cstheme="majorHAnsi"/>
          <w:bCs w:val="0"/>
          <w:sz w:val="30"/>
          <w:szCs w:val="30"/>
        </w:rPr>
        <w:t>.</w:t>
      </w:r>
      <w:r w:rsidR="00474A8C">
        <w:rPr>
          <w:rFonts w:asciiTheme="majorHAnsi" w:hAnsiTheme="majorHAnsi" w:cstheme="majorHAnsi"/>
          <w:bCs w:val="0"/>
          <w:sz w:val="30"/>
          <w:szCs w:val="30"/>
        </w:rPr>
        <w:t xml:space="preserve"> </w:t>
      </w:r>
      <w:r w:rsidRPr="009645F4">
        <w:rPr>
          <w:rFonts w:asciiTheme="majorHAnsi" w:hAnsiTheme="majorHAnsi" w:cstheme="majorHAnsi"/>
          <w:bCs w:val="0"/>
          <w:sz w:val="30"/>
          <w:szCs w:val="30"/>
        </w:rPr>
        <w:t xml:space="preserve">TÌNH HÌNH KT-XH, </w:t>
      </w:r>
      <w:r w:rsidR="00FF04A8">
        <w:rPr>
          <w:rFonts w:asciiTheme="majorHAnsi" w:hAnsiTheme="majorHAnsi" w:cstheme="majorHAnsi"/>
          <w:bCs w:val="0"/>
          <w:sz w:val="30"/>
          <w:szCs w:val="30"/>
        </w:rPr>
        <w:t>QP-AN</w:t>
      </w:r>
      <w:r w:rsidRPr="009645F4">
        <w:rPr>
          <w:rFonts w:asciiTheme="majorHAnsi" w:hAnsiTheme="majorHAnsi" w:cstheme="majorHAnsi"/>
          <w:bCs w:val="0"/>
          <w:sz w:val="30"/>
          <w:szCs w:val="30"/>
        </w:rPr>
        <w:t xml:space="preserve"> CẢ NƯỚC</w:t>
      </w:r>
    </w:p>
    <w:p w14:paraId="190A2DC8" w14:textId="7124686B" w:rsidR="007E6FC3" w:rsidRPr="009645F4" w:rsidRDefault="007E6FC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Năm 2023, trong bối cảnh tình hình thế giới và trong nước có nhiều khó khăn, thách thức, </w:t>
      </w:r>
      <w:r w:rsidR="006A4699" w:rsidRPr="009645F4">
        <w:rPr>
          <w:rFonts w:asciiTheme="majorHAnsi" w:hAnsiTheme="majorHAnsi" w:cstheme="majorHAnsi"/>
          <w:b w:val="0"/>
          <w:sz w:val="30"/>
          <w:szCs w:val="30"/>
        </w:rPr>
        <w:t>song</w:t>
      </w:r>
      <w:r w:rsidRPr="009645F4">
        <w:rPr>
          <w:rFonts w:asciiTheme="majorHAnsi" w:hAnsiTheme="majorHAnsi" w:cstheme="majorHAnsi"/>
          <w:b w:val="0"/>
          <w:sz w:val="30"/>
          <w:szCs w:val="30"/>
        </w:rPr>
        <w:t xml:space="preserve"> Việt Nam vẫn là điểm sáng trong bức tranh kinh tế chung và và không ngừng nâng tầm vị thế quốc tế.</w:t>
      </w:r>
    </w:p>
    <w:p w14:paraId="1A7C4CE0" w14:textId="395867BA" w:rsidR="0065374B" w:rsidRPr="009645F4" w:rsidRDefault="006A469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B</w:t>
      </w:r>
      <w:r w:rsidR="007E6FC3" w:rsidRPr="009645F4">
        <w:rPr>
          <w:rFonts w:asciiTheme="majorHAnsi" w:hAnsiTheme="majorHAnsi" w:cstheme="majorHAnsi"/>
          <w:b w:val="0"/>
          <w:sz w:val="30"/>
          <w:szCs w:val="30"/>
        </w:rPr>
        <w:t>ước vào năm 2023 với những thuận lợi cơ bản từ đà phục hồi kinh tế ấn tượng của năm 2022: Việt Nam đã trở thành nền kinh tế lớn thứ tư của ASEAN và thứ 40 của thế giới, năng động và có độ mở cao, với quy mô thương mại quốc tế nằm trong TOP</w:t>
      </w:r>
      <w:r w:rsidR="0065374B" w:rsidRPr="009645F4">
        <w:rPr>
          <w:rFonts w:asciiTheme="majorHAnsi" w:hAnsiTheme="majorHAnsi" w:cstheme="majorHAnsi"/>
          <w:b w:val="0"/>
          <w:sz w:val="30"/>
          <w:szCs w:val="30"/>
        </w:rPr>
        <w:t xml:space="preserve"> </w:t>
      </w:r>
      <w:r w:rsidR="007E6FC3" w:rsidRPr="009645F4">
        <w:rPr>
          <w:rFonts w:asciiTheme="majorHAnsi" w:hAnsiTheme="majorHAnsi" w:cstheme="majorHAnsi"/>
          <w:b w:val="0"/>
          <w:sz w:val="30"/>
          <w:szCs w:val="30"/>
        </w:rPr>
        <w:t>20 của thế giới, xếp thứ 30 trong bảng xếp hạng các quốc gia hùng mạnh nhất thế giới. Chỉ số sẵn sàng trí tuệ nhân tạo (AI) của Việt Nam xếp hạng 55 toàn cầu và xếp thứ 6/10 trong ASEAN</w:t>
      </w:r>
      <w:r w:rsidR="0065374B" w:rsidRPr="009645F4">
        <w:rPr>
          <w:rFonts w:asciiTheme="majorHAnsi" w:hAnsiTheme="majorHAnsi" w:cstheme="majorHAnsi"/>
          <w:b w:val="0"/>
          <w:sz w:val="30"/>
          <w:szCs w:val="30"/>
        </w:rPr>
        <w:t>…</w:t>
      </w:r>
    </w:p>
    <w:p w14:paraId="26B1A1A1" w14:textId="6FB8ACBE" w:rsidR="0024692F" w:rsidRPr="009645F4" w:rsidRDefault="00DB74B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Đảng và Nhà nước ta đã chủ động nắm </w:t>
      </w:r>
      <w:r w:rsidR="00A87B25" w:rsidRPr="009645F4">
        <w:rPr>
          <w:rFonts w:asciiTheme="majorHAnsi" w:hAnsiTheme="majorHAnsi" w:cstheme="majorHAnsi"/>
          <w:b w:val="0"/>
          <w:sz w:val="30"/>
          <w:szCs w:val="30"/>
        </w:rPr>
        <w:t xml:space="preserve">chắc </w:t>
      </w:r>
      <w:r w:rsidRPr="009645F4">
        <w:rPr>
          <w:rFonts w:asciiTheme="majorHAnsi" w:hAnsiTheme="majorHAnsi" w:cstheme="majorHAnsi"/>
          <w:b w:val="0"/>
          <w:sz w:val="30"/>
          <w:szCs w:val="30"/>
        </w:rPr>
        <w:t>tình hình, đưa ra nhiều chủ trương, chính sách quan trọng, tạo cơ sở chính trị, pháp lý để toàn Đảng, t</w:t>
      </w:r>
      <w:r w:rsidR="00A87B25" w:rsidRPr="009645F4">
        <w:rPr>
          <w:rFonts w:asciiTheme="majorHAnsi" w:hAnsiTheme="majorHAnsi" w:cstheme="majorHAnsi"/>
          <w:b w:val="0"/>
          <w:sz w:val="30"/>
          <w:szCs w:val="30"/>
        </w:rPr>
        <w:t>oàn</w:t>
      </w:r>
      <w:r w:rsidRPr="009645F4">
        <w:rPr>
          <w:rFonts w:asciiTheme="majorHAnsi" w:hAnsiTheme="majorHAnsi" w:cstheme="majorHAnsi"/>
          <w:b w:val="0"/>
          <w:sz w:val="30"/>
          <w:szCs w:val="30"/>
        </w:rPr>
        <w:t xml:space="preserve"> dân, toàn quân tích cực triển khai thực hiện, đạt được nhiều kết quả </w:t>
      </w:r>
      <w:r w:rsidR="008A29D6" w:rsidRPr="009645F4">
        <w:rPr>
          <w:rFonts w:asciiTheme="majorHAnsi" w:hAnsiTheme="majorHAnsi" w:cstheme="majorHAnsi"/>
          <w:b w:val="0"/>
          <w:sz w:val="30"/>
          <w:szCs w:val="30"/>
        </w:rPr>
        <w:t xml:space="preserve">trên </w:t>
      </w:r>
      <w:r w:rsidRPr="009645F4">
        <w:rPr>
          <w:rFonts w:asciiTheme="majorHAnsi" w:hAnsiTheme="majorHAnsi" w:cstheme="majorHAnsi"/>
          <w:b w:val="0"/>
          <w:sz w:val="30"/>
          <w:szCs w:val="30"/>
        </w:rPr>
        <w:t>các lĩnh vực, cụ thể như sau:</w:t>
      </w:r>
    </w:p>
    <w:p w14:paraId="72A70545" w14:textId="281491C5" w:rsidR="00776DBB" w:rsidRPr="009645F4" w:rsidRDefault="00776DBB"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1</w:t>
      </w:r>
      <w:r w:rsidR="00474A8C">
        <w:rPr>
          <w:rFonts w:asciiTheme="majorHAnsi" w:hAnsiTheme="majorHAnsi" w:cstheme="majorHAnsi"/>
          <w:bCs w:val="0"/>
          <w:sz w:val="30"/>
          <w:szCs w:val="30"/>
        </w:rPr>
        <w:t>.</w:t>
      </w:r>
      <w:r w:rsidR="00B03370" w:rsidRPr="009645F4">
        <w:rPr>
          <w:rFonts w:asciiTheme="majorHAnsi" w:hAnsiTheme="majorHAnsi" w:cstheme="majorHAnsi"/>
          <w:bCs w:val="0"/>
          <w:sz w:val="30"/>
          <w:szCs w:val="30"/>
        </w:rPr>
        <w:t xml:space="preserve"> </w:t>
      </w:r>
      <w:r w:rsidRPr="009645F4">
        <w:rPr>
          <w:rFonts w:asciiTheme="majorHAnsi" w:hAnsiTheme="majorHAnsi" w:cstheme="majorHAnsi"/>
          <w:bCs w:val="0"/>
          <w:sz w:val="30"/>
          <w:szCs w:val="30"/>
        </w:rPr>
        <w:t>Tình hình phát triển kinh tế - xã hội</w:t>
      </w:r>
    </w:p>
    <w:p w14:paraId="0C822E57" w14:textId="7CE2F160" w:rsidR="00776DB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Tổng sản phẩm trong nước</w:t>
      </w:r>
      <w:r w:rsidRPr="009645F4">
        <w:rPr>
          <w:rFonts w:asciiTheme="majorHAnsi" w:hAnsiTheme="majorHAnsi" w:cstheme="majorHAnsi"/>
          <w:b w:val="0"/>
          <w:sz w:val="30"/>
          <w:szCs w:val="30"/>
        </w:rPr>
        <w:t xml:space="preserve"> (GDP) năm 202</w:t>
      </w:r>
      <w:r w:rsidR="00C732A5" w:rsidRPr="009645F4">
        <w:rPr>
          <w:rFonts w:asciiTheme="majorHAnsi" w:hAnsiTheme="majorHAnsi" w:cstheme="majorHAnsi"/>
          <w:b w:val="0"/>
          <w:sz w:val="30"/>
          <w:szCs w:val="30"/>
        </w:rPr>
        <w:t>3</w:t>
      </w:r>
      <w:r w:rsidRPr="009645F4">
        <w:rPr>
          <w:rFonts w:asciiTheme="majorHAnsi" w:hAnsiTheme="majorHAnsi" w:cstheme="majorHAnsi"/>
          <w:b w:val="0"/>
          <w:sz w:val="30"/>
          <w:szCs w:val="30"/>
        </w:rPr>
        <w:t xml:space="preserve"> </w:t>
      </w:r>
      <w:r w:rsidR="003D64D8" w:rsidRPr="009645F4">
        <w:rPr>
          <w:rFonts w:asciiTheme="majorHAnsi" w:hAnsiTheme="majorHAnsi" w:cstheme="majorHAnsi"/>
          <w:b w:val="0"/>
          <w:sz w:val="30"/>
          <w:szCs w:val="30"/>
        </w:rPr>
        <w:t xml:space="preserve">ước tính tăng 5,05% so với năm 2022 </w:t>
      </w:r>
      <w:r w:rsidR="00A558EE" w:rsidRPr="009645F4">
        <w:rPr>
          <w:rFonts w:asciiTheme="majorHAnsi" w:hAnsiTheme="majorHAnsi" w:cstheme="majorHAnsi"/>
          <w:b w:val="0"/>
          <w:sz w:val="30"/>
          <w:szCs w:val="30"/>
        </w:rPr>
        <w:t>(mục tiêu Quốc hội giao là 6,5%).</w:t>
      </w:r>
      <w:r w:rsidR="00C732A5" w:rsidRPr="009645F4">
        <w:rPr>
          <w:rFonts w:asciiTheme="majorHAnsi" w:hAnsiTheme="majorHAnsi" w:cstheme="majorHAnsi"/>
          <w:b w:val="0"/>
          <w:sz w:val="30"/>
          <w:szCs w:val="30"/>
        </w:rPr>
        <w:t xml:space="preserve"> </w:t>
      </w:r>
    </w:p>
    <w:p w14:paraId="79388642" w14:textId="79AE8650" w:rsidR="00B634A7" w:rsidRPr="009645F4" w:rsidRDefault="00253165"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w:t>
      </w:r>
      <w:r w:rsidR="00B634A7" w:rsidRPr="009645F4">
        <w:rPr>
          <w:rFonts w:asciiTheme="majorHAnsi" w:hAnsiTheme="majorHAnsi" w:cstheme="majorHAnsi"/>
          <w:bCs w:val="0"/>
          <w:sz w:val="30"/>
          <w:szCs w:val="30"/>
        </w:rPr>
        <w:t>GDP bình quân đầu</w:t>
      </w:r>
      <w:r w:rsidR="00B634A7" w:rsidRPr="009645F4">
        <w:rPr>
          <w:rFonts w:asciiTheme="majorHAnsi" w:hAnsiTheme="majorHAnsi" w:cstheme="majorHAnsi"/>
          <w:b w:val="0"/>
          <w:sz w:val="30"/>
          <w:szCs w:val="30"/>
        </w:rPr>
        <w:t xml:space="preserve"> </w:t>
      </w:r>
      <w:r w:rsidR="00B634A7" w:rsidRPr="009645F4">
        <w:rPr>
          <w:rFonts w:asciiTheme="majorHAnsi" w:hAnsiTheme="majorHAnsi" w:cstheme="majorHAnsi"/>
          <w:bCs w:val="0"/>
          <w:sz w:val="30"/>
          <w:szCs w:val="30"/>
        </w:rPr>
        <w:t>người</w:t>
      </w:r>
      <w:r w:rsidR="00B634A7" w:rsidRPr="009645F4">
        <w:rPr>
          <w:rFonts w:asciiTheme="majorHAnsi" w:hAnsiTheme="majorHAnsi" w:cstheme="majorHAnsi"/>
          <w:b w:val="0"/>
          <w:sz w:val="30"/>
          <w:szCs w:val="30"/>
        </w:rPr>
        <w:t xml:space="preserve"> năm 202</w:t>
      </w:r>
      <w:r w:rsidR="00AF2F13" w:rsidRPr="009645F4">
        <w:rPr>
          <w:rFonts w:asciiTheme="majorHAnsi" w:hAnsiTheme="majorHAnsi" w:cstheme="majorHAnsi"/>
          <w:b w:val="0"/>
          <w:sz w:val="30"/>
          <w:szCs w:val="30"/>
        </w:rPr>
        <w:t>3</w:t>
      </w:r>
      <w:r w:rsidR="00B634A7" w:rsidRPr="009645F4">
        <w:rPr>
          <w:rFonts w:asciiTheme="majorHAnsi" w:hAnsiTheme="majorHAnsi" w:cstheme="majorHAnsi"/>
          <w:b w:val="0"/>
          <w:sz w:val="30"/>
          <w:szCs w:val="30"/>
        </w:rPr>
        <w:t xml:space="preserve"> </w:t>
      </w:r>
      <w:r w:rsidR="003D64D8" w:rsidRPr="009645F4">
        <w:rPr>
          <w:rFonts w:asciiTheme="majorHAnsi" w:hAnsiTheme="majorHAnsi" w:cstheme="majorHAnsi"/>
          <w:b w:val="0"/>
          <w:sz w:val="30"/>
          <w:szCs w:val="30"/>
        </w:rPr>
        <w:t xml:space="preserve">đạt 101,9 triệu đồng/người. </w:t>
      </w:r>
    </w:p>
    <w:p w14:paraId="5C09E90E" w14:textId="2B98D8C2" w:rsidR="003D64D8" w:rsidRPr="009645F4" w:rsidRDefault="003D64D8"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Cơ cấu nền kinh tế năm 2023, khu vực nông, lâm nghiệp và thủy sản chiếm tỷ trọng 11,96%; khu vực công nghiệp và xây dựng chiếm 37,12%; khu vực dịch vụ chiếm 42,54%; thuế sản phẩm trừ trợ cấp sản phẩm chiếm 8,38% (Cơ cấu tương ứng của năm 2022 là 11,96%; 38,17%; 41,32%; 8,55%).</w:t>
      </w:r>
    </w:p>
    <w:p w14:paraId="674BB16B" w14:textId="1725D10E" w:rsidR="003D64D8"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Nông ngh</w:t>
      </w:r>
      <w:r w:rsidR="00A87B25" w:rsidRPr="009645F4">
        <w:rPr>
          <w:rFonts w:asciiTheme="majorHAnsi" w:hAnsiTheme="majorHAnsi" w:cstheme="majorHAnsi"/>
          <w:bCs w:val="0"/>
          <w:sz w:val="30"/>
          <w:szCs w:val="30"/>
        </w:rPr>
        <w:t>i</w:t>
      </w:r>
      <w:r w:rsidRPr="009645F4">
        <w:rPr>
          <w:rFonts w:asciiTheme="majorHAnsi" w:hAnsiTheme="majorHAnsi" w:cstheme="majorHAnsi"/>
          <w:bCs w:val="0"/>
          <w:sz w:val="30"/>
          <w:szCs w:val="30"/>
        </w:rPr>
        <w:t>ệp:</w:t>
      </w:r>
      <w:r w:rsidRPr="009645F4">
        <w:rPr>
          <w:rFonts w:asciiTheme="majorHAnsi" w:hAnsiTheme="majorHAnsi" w:cstheme="majorHAnsi"/>
          <w:b w:val="0"/>
          <w:sz w:val="30"/>
          <w:szCs w:val="30"/>
        </w:rPr>
        <w:t xml:space="preserve"> </w:t>
      </w:r>
      <w:r w:rsidR="003D64D8" w:rsidRPr="009645F4">
        <w:rPr>
          <w:rFonts w:asciiTheme="majorHAnsi" w:hAnsiTheme="majorHAnsi" w:cstheme="majorHAnsi"/>
          <w:b w:val="0"/>
          <w:sz w:val="30"/>
          <w:szCs w:val="30"/>
        </w:rPr>
        <w:t xml:space="preserve">Diện tích lúa cả năm 2023 ước đạt 7,12 triệu ha, tăng 10,1 nghìn ha so với năm trước; năng suất lúa ước đạt 61 tạ/ha, tăng 1 tạ/ha; sản lượng lúa đạt 43,5 triệu tấn, tăng 0,8 triệu tấn. </w:t>
      </w:r>
    </w:p>
    <w:p w14:paraId="2C9BC574" w14:textId="57D10665" w:rsidR="00BA79A9" w:rsidRPr="009645F4" w:rsidRDefault="00BA79A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Tổng số lợn của cả nước tăng 4</w:t>
      </w:r>
      <w:r w:rsidR="003D64D8" w:rsidRPr="009645F4">
        <w:rPr>
          <w:rFonts w:asciiTheme="majorHAnsi" w:hAnsiTheme="majorHAnsi" w:cstheme="majorHAnsi"/>
          <w:b w:val="0"/>
          <w:sz w:val="30"/>
          <w:szCs w:val="30"/>
        </w:rPr>
        <w:t>,2</w:t>
      </w:r>
      <w:r w:rsidRPr="009645F4">
        <w:rPr>
          <w:rFonts w:asciiTheme="majorHAnsi" w:hAnsiTheme="majorHAnsi" w:cstheme="majorHAnsi"/>
          <w:b w:val="0"/>
          <w:sz w:val="30"/>
          <w:szCs w:val="30"/>
        </w:rPr>
        <w:t>% so với cùng kỳ; tổng số bò tăng 0,</w:t>
      </w:r>
      <w:r w:rsidR="003D64D8" w:rsidRPr="009645F4">
        <w:rPr>
          <w:rFonts w:asciiTheme="majorHAnsi" w:hAnsiTheme="majorHAnsi" w:cstheme="majorHAnsi"/>
          <w:b w:val="0"/>
          <w:sz w:val="30"/>
          <w:szCs w:val="30"/>
        </w:rPr>
        <w:t>5</w:t>
      </w:r>
      <w:r w:rsidRPr="009645F4">
        <w:rPr>
          <w:rFonts w:asciiTheme="majorHAnsi" w:hAnsiTheme="majorHAnsi" w:cstheme="majorHAnsi"/>
          <w:b w:val="0"/>
          <w:sz w:val="30"/>
          <w:szCs w:val="30"/>
        </w:rPr>
        <w:t>%; tổng số gia cầm tăng 3</w:t>
      </w:r>
      <w:r w:rsidR="003D64D8" w:rsidRPr="009645F4">
        <w:rPr>
          <w:rFonts w:asciiTheme="majorHAnsi" w:hAnsiTheme="majorHAnsi" w:cstheme="majorHAnsi"/>
          <w:b w:val="0"/>
          <w:sz w:val="30"/>
          <w:szCs w:val="30"/>
        </w:rPr>
        <w:t>,3</w:t>
      </w:r>
      <w:r w:rsidRPr="009645F4">
        <w:rPr>
          <w:rFonts w:asciiTheme="majorHAnsi" w:hAnsiTheme="majorHAnsi" w:cstheme="majorHAnsi"/>
          <w:b w:val="0"/>
          <w:sz w:val="30"/>
          <w:szCs w:val="30"/>
        </w:rPr>
        <w:t xml:space="preserve">%; tổng số trâu giảm 1%. Cả nước có 01 ổ dịch lợn tai xanh tại </w:t>
      </w:r>
      <w:r w:rsidR="00474A8C">
        <w:rPr>
          <w:rFonts w:asciiTheme="majorHAnsi" w:hAnsiTheme="majorHAnsi" w:cstheme="majorHAnsi"/>
          <w:b w:val="0"/>
          <w:sz w:val="30"/>
          <w:szCs w:val="30"/>
        </w:rPr>
        <w:t>tỉnh</w:t>
      </w:r>
      <w:r w:rsidR="00474A8C">
        <w:rPr>
          <w:rFonts w:asciiTheme="majorHAnsi" w:hAnsiTheme="majorHAnsi" w:cstheme="majorHAnsi"/>
          <w:b w:val="0"/>
          <w:sz w:val="30"/>
          <w:szCs w:val="30"/>
        </w:rPr>
        <w:t xml:space="preserve"> </w:t>
      </w:r>
      <w:r w:rsidRPr="009645F4">
        <w:rPr>
          <w:rFonts w:asciiTheme="majorHAnsi" w:hAnsiTheme="majorHAnsi" w:cstheme="majorHAnsi"/>
          <w:b w:val="0"/>
          <w:sz w:val="30"/>
          <w:szCs w:val="30"/>
        </w:rPr>
        <w:t xml:space="preserve">Quảng Bình; dịch lở mồm long móng còn ở </w:t>
      </w:r>
      <w:r w:rsidR="00474A8C">
        <w:rPr>
          <w:rFonts w:asciiTheme="majorHAnsi" w:hAnsiTheme="majorHAnsi" w:cstheme="majorHAnsi"/>
          <w:b w:val="0"/>
          <w:sz w:val="30"/>
          <w:szCs w:val="30"/>
        </w:rPr>
        <w:t xml:space="preserve">tỉnh </w:t>
      </w:r>
      <w:r w:rsidR="00474A8C">
        <w:rPr>
          <w:rFonts w:asciiTheme="majorHAnsi" w:hAnsiTheme="majorHAnsi" w:cstheme="majorHAnsi"/>
          <w:b w:val="0"/>
          <w:sz w:val="30"/>
          <w:szCs w:val="30"/>
        </w:rPr>
        <w:t>tỉnh</w:t>
      </w:r>
      <w:r w:rsidR="00474A8C">
        <w:rPr>
          <w:rFonts w:asciiTheme="majorHAnsi" w:hAnsiTheme="majorHAnsi" w:cstheme="majorHAnsi"/>
          <w:b w:val="0"/>
          <w:sz w:val="30"/>
          <w:szCs w:val="30"/>
        </w:rPr>
        <w:t xml:space="preserve"> </w:t>
      </w:r>
      <w:r w:rsidRPr="009645F4">
        <w:rPr>
          <w:rFonts w:asciiTheme="majorHAnsi" w:hAnsiTheme="majorHAnsi" w:cstheme="majorHAnsi"/>
          <w:b w:val="0"/>
          <w:sz w:val="30"/>
          <w:szCs w:val="30"/>
        </w:rPr>
        <w:t xml:space="preserve">Lạng Sơn; dịch cúm gia cầm còn ở Quảng Nam; dịch viêm da nổi cục còn ở </w:t>
      </w:r>
      <w:r w:rsidR="00474A8C">
        <w:rPr>
          <w:rFonts w:asciiTheme="majorHAnsi" w:hAnsiTheme="majorHAnsi" w:cstheme="majorHAnsi"/>
          <w:b w:val="0"/>
          <w:sz w:val="30"/>
          <w:szCs w:val="30"/>
        </w:rPr>
        <w:t>tỉnh</w:t>
      </w:r>
      <w:r w:rsidR="00474A8C">
        <w:rPr>
          <w:rFonts w:asciiTheme="majorHAnsi" w:hAnsiTheme="majorHAnsi" w:cstheme="majorHAnsi"/>
          <w:b w:val="0"/>
          <w:sz w:val="30"/>
          <w:szCs w:val="30"/>
        </w:rPr>
        <w:t xml:space="preserve"> </w:t>
      </w:r>
      <w:r w:rsidRPr="009645F4">
        <w:rPr>
          <w:rFonts w:asciiTheme="majorHAnsi" w:hAnsiTheme="majorHAnsi" w:cstheme="majorHAnsi"/>
          <w:b w:val="0"/>
          <w:sz w:val="30"/>
          <w:szCs w:val="30"/>
        </w:rPr>
        <w:t xml:space="preserve">Cao Bằng và </w:t>
      </w:r>
      <w:r w:rsidR="00474A8C">
        <w:rPr>
          <w:rFonts w:asciiTheme="majorHAnsi" w:hAnsiTheme="majorHAnsi" w:cstheme="majorHAnsi"/>
          <w:b w:val="0"/>
          <w:sz w:val="30"/>
          <w:szCs w:val="30"/>
        </w:rPr>
        <w:t>tỉnh</w:t>
      </w:r>
      <w:r w:rsidR="00474A8C">
        <w:rPr>
          <w:rFonts w:asciiTheme="majorHAnsi" w:hAnsiTheme="majorHAnsi" w:cstheme="majorHAnsi"/>
          <w:b w:val="0"/>
          <w:sz w:val="30"/>
          <w:szCs w:val="30"/>
        </w:rPr>
        <w:t xml:space="preserve"> </w:t>
      </w:r>
      <w:r w:rsidRPr="009645F4">
        <w:rPr>
          <w:rFonts w:asciiTheme="majorHAnsi" w:hAnsiTheme="majorHAnsi" w:cstheme="majorHAnsi"/>
          <w:b w:val="0"/>
          <w:sz w:val="30"/>
          <w:szCs w:val="30"/>
        </w:rPr>
        <w:t>Đắk Lắk và dịch tả lợn châu Phi còn ở 2</w:t>
      </w:r>
      <w:r w:rsidR="00260D69" w:rsidRPr="009645F4">
        <w:rPr>
          <w:rFonts w:asciiTheme="majorHAnsi" w:hAnsiTheme="majorHAnsi" w:cstheme="majorHAnsi"/>
          <w:b w:val="0"/>
          <w:sz w:val="30"/>
          <w:szCs w:val="30"/>
        </w:rPr>
        <w:t>5</w:t>
      </w:r>
      <w:r w:rsidRPr="009645F4">
        <w:rPr>
          <w:rFonts w:asciiTheme="majorHAnsi" w:hAnsiTheme="majorHAnsi" w:cstheme="majorHAnsi"/>
          <w:b w:val="0"/>
          <w:sz w:val="30"/>
          <w:szCs w:val="30"/>
        </w:rPr>
        <w:t xml:space="preserve"> địa phương chưa qua 21 ngày.</w:t>
      </w:r>
    </w:p>
    <w:p w14:paraId="054373FB" w14:textId="719D690B" w:rsidR="00A901E7"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lastRenderedPageBreak/>
        <w:t>- Lâm nghiệp:</w:t>
      </w:r>
      <w:r w:rsidR="00A901E7" w:rsidRPr="009645F4">
        <w:rPr>
          <w:rFonts w:asciiTheme="majorHAnsi" w:hAnsiTheme="majorHAnsi" w:cstheme="majorHAnsi"/>
          <w:b w:val="0"/>
          <w:sz w:val="30"/>
          <w:szCs w:val="30"/>
        </w:rPr>
        <w:t xml:space="preserve"> </w:t>
      </w:r>
      <w:r w:rsidRPr="009645F4">
        <w:rPr>
          <w:rFonts w:asciiTheme="majorHAnsi" w:hAnsiTheme="majorHAnsi" w:cstheme="majorHAnsi"/>
          <w:b w:val="0"/>
          <w:sz w:val="30"/>
          <w:szCs w:val="30"/>
        </w:rPr>
        <w:t>diện tích rừng t</w:t>
      </w:r>
      <w:r w:rsidR="007610D9" w:rsidRPr="009645F4">
        <w:rPr>
          <w:rFonts w:asciiTheme="majorHAnsi" w:hAnsiTheme="majorHAnsi" w:cstheme="majorHAnsi"/>
          <w:b w:val="0"/>
          <w:sz w:val="30"/>
          <w:szCs w:val="30"/>
        </w:rPr>
        <w:t xml:space="preserve">rồng mới tập trung ước </w:t>
      </w:r>
      <w:r w:rsidR="00A901E7" w:rsidRPr="009645F4">
        <w:rPr>
          <w:rFonts w:asciiTheme="majorHAnsi" w:hAnsiTheme="majorHAnsi" w:cstheme="majorHAnsi"/>
          <w:b w:val="0"/>
          <w:sz w:val="30"/>
          <w:szCs w:val="30"/>
        </w:rPr>
        <w:t xml:space="preserve">đạt </w:t>
      </w:r>
      <w:r w:rsidR="00455972" w:rsidRPr="009645F4">
        <w:rPr>
          <w:rFonts w:asciiTheme="majorHAnsi" w:hAnsiTheme="majorHAnsi" w:cstheme="majorHAnsi"/>
          <w:b w:val="0"/>
          <w:sz w:val="30"/>
          <w:szCs w:val="30"/>
        </w:rPr>
        <w:t>2</w:t>
      </w:r>
      <w:r w:rsidR="003D64D8" w:rsidRPr="009645F4">
        <w:rPr>
          <w:rFonts w:asciiTheme="majorHAnsi" w:hAnsiTheme="majorHAnsi" w:cstheme="majorHAnsi"/>
          <w:b w:val="0"/>
          <w:sz w:val="30"/>
          <w:szCs w:val="30"/>
        </w:rPr>
        <w:t>98</w:t>
      </w:r>
      <w:r w:rsidR="00A901E7" w:rsidRPr="009645F4">
        <w:rPr>
          <w:rFonts w:asciiTheme="majorHAnsi" w:hAnsiTheme="majorHAnsi" w:cstheme="majorHAnsi"/>
          <w:b w:val="0"/>
          <w:sz w:val="30"/>
          <w:szCs w:val="30"/>
        </w:rPr>
        <w:t xml:space="preserve"> nghìn ha, </w:t>
      </w:r>
      <w:r w:rsidR="00455972" w:rsidRPr="009645F4">
        <w:rPr>
          <w:rFonts w:asciiTheme="majorHAnsi" w:hAnsiTheme="majorHAnsi" w:cstheme="majorHAnsi"/>
          <w:b w:val="0"/>
          <w:sz w:val="30"/>
          <w:szCs w:val="30"/>
        </w:rPr>
        <w:t>giảm</w:t>
      </w:r>
      <w:r w:rsidR="00A901E7" w:rsidRPr="009645F4">
        <w:rPr>
          <w:rFonts w:asciiTheme="majorHAnsi" w:hAnsiTheme="majorHAnsi" w:cstheme="majorHAnsi"/>
          <w:b w:val="0"/>
          <w:sz w:val="30"/>
          <w:szCs w:val="30"/>
        </w:rPr>
        <w:t xml:space="preserve"> </w:t>
      </w:r>
      <w:r w:rsidR="003D64D8" w:rsidRPr="009645F4">
        <w:rPr>
          <w:rFonts w:asciiTheme="majorHAnsi" w:hAnsiTheme="majorHAnsi" w:cstheme="majorHAnsi"/>
          <w:b w:val="0"/>
          <w:sz w:val="30"/>
          <w:szCs w:val="30"/>
        </w:rPr>
        <w:t>2,7</w:t>
      </w:r>
      <w:r w:rsidR="00A901E7" w:rsidRPr="009645F4">
        <w:rPr>
          <w:rFonts w:asciiTheme="majorHAnsi" w:hAnsiTheme="majorHAnsi" w:cstheme="majorHAnsi"/>
          <w:b w:val="0"/>
          <w:sz w:val="30"/>
          <w:szCs w:val="30"/>
        </w:rPr>
        <w:t xml:space="preserve">% so với năm trước; sản lượng gỗ khai thác đạt </w:t>
      </w:r>
      <w:r w:rsidR="003D64D8" w:rsidRPr="009645F4">
        <w:rPr>
          <w:rFonts w:asciiTheme="majorHAnsi" w:hAnsiTheme="majorHAnsi" w:cstheme="majorHAnsi"/>
          <w:b w:val="0"/>
          <w:sz w:val="30"/>
          <w:szCs w:val="30"/>
        </w:rPr>
        <w:t>20,8</w:t>
      </w:r>
      <w:r w:rsidR="00455972" w:rsidRPr="009645F4">
        <w:rPr>
          <w:rFonts w:asciiTheme="majorHAnsi" w:hAnsiTheme="majorHAnsi" w:cstheme="majorHAnsi"/>
          <w:b w:val="0"/>
          <w:sz w:val="30"/>
          <w:szCs w:val="30"/>
        </w:rPr>
        <w:t xml:space="preserve"> </w:t>
      </w:r>
      <w:r w:rsidR="00A901E7" w:rsidRPr="009645F4">
        <w:rPr>
          <w:rFonts w:asciiTheme="majorHAnsi" w:hAnsiTheme="majorHAnsi" w:cstheme="majorHAnsi"/>
          <w:b w:val="0"/>
          <w:sz w:val="30"/>
          <w:szCs w:val="30"/>
        </w:rPr>
        <w:t>triệu m</w:t>
      </w:r>
      <w:r w:rsidR="00455972" w:rsidRPr="009645F4">
        <w:rPr>
          <w:rFonts w:asciiTheme="majorHAnsi" w:hAnsiTheme="majorHAnsi" w:cstheme="majorHAnsi"/>
          <w:b w:val="0"/>
          <w:sz w:val="30"/>
          <w:szCs w:val="30"/>
          <w:vertAlign w:val="superscript"/>
        </w:rPr>
        <w:t>3</w:t>
      </w:r>
      <w:r w:rsidR="00A901E7" w:rsidRPr="009645F4">
        <w:rPr>
          <w:rFonts w:asciiTheme="majorHAnsi" w:hAnsiTheme="majorHAnsi" w:cstheme="majorHAnsi"/>
          <w:b w:val="0"/>
          <w:sz w:val="30"/>
          <w:szCs w:val="30"/>
        </w:rPr>
        <w:t xml:space="preserve">, tăng </w:t>
      </w:r>
      <w:r w:rsidR="00455972" w:rsidRPr="009645F4">
        <w:rPr>
          <w:rFonts w:asciiTheme="majorHAnsi" w:hAnsiTheme="majorHAnsi" w:cstheme="majorHAnsi"/>
          <w:b w:val="0"/>
          <w:sz w:val="30"/>
          <w:szCs w:val="30"/>
        </w:rPr>
        <w:t>2,</w:t>
      </w:r>
      <w:r w:rsidR="003D64D8" w:rsidRPr="009645F4">
        <w:rPr>
          <w:rFonts w:asciiTheme="majorHAnsi" w:hAnsiTheme="majorHAnsi" w:cstheme="majorHAnsi"/>
          <w:b w:val="0"/>
          <w:sz w:val="30"/>
          <w:szCs w:val="30"/>
        </w:rPr>
        <w:t>8</w:t>
      </w:r>
      <w:r w:rsidR="00A901E7" w:rsidRPr="009645F4">
        <w:rPr>
          <w:rFonts w:asciiTheme="majorHAnsi" w:hAnsiTheme="majorHAnsi" w:cstheme="majorHAnsi"/>
          <w:b w:val="0"/>
          <w:sz w:val="30"/>
          <w:szCs w:val="30"/>
        </w:rPr>
        <w:t xml:space="preserve">%. </w:t>
      </w:r>
    </w:p>
    <w:p w14:paraId="07C50B73" w14:textId="31616CBF" w:rsidR="00A901E7"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Thủy sản:</w:t>
      </w:r>
      <w:r w:rsidRPr="009645F4">
        <w:rPr>
          <w:rFonts w:asciiTheme="majorHAnsi" w:hAnsiTheme="majorHAnsi" w:cstheme="majorHAnsi"/>
          <w:b w:val="0"/>
          <w:sz w:val="30"/>
          <w:szCs w:val="30"/>
        </w:rPr>
        <w:t xml:space="preserve"> </w:t>
      </w:r>
      <w:r w:rsidR="00A901E7" w:rsidRPr="009645F4">
        <w:rPr>
          <w:rFonts w:asciiTheme="majorHAnsi" w:hAnsiTheme="majorHAnsi" w:cstheme="majorHAnsi"/>
          <w:b w:val="0"/>
          <w:sz w:val="30"/>
          <w:szCs w:val="30"/>
        </w:rPr>
        <w:t xml:space="preserve">sản lượng thủy sản ước đạt </w:t>
      </w:r>
      <w:r w:rsidR="003D64D8" w:rsidRPr="009645F4">
        <w:rPr>
          <w:rFonts w:asciiTheme="majorHAnsi" w:hAnsiTheme="majorHAnsi" w:cstheme="majorHAnsi"/>
          <w:b w:val="0"/>
          <w:sz w:val="30"/>
          <w:szCs w:val="30"/>
        </w:rPr>
        <w:t>9.312</w:t>
      </w:r>
      <w:r w:rsidR="008A29D6" w:rsidRPr="009645F4">
        <w:rPr>
          <w:rFonts w:asciiTheme="majorHAnsi" w:hAnsiTheme="majorHAnsi" w:cstheme="majorHAnsi"/>
          <w:b w:val="0"/>
          <w:sz w:val="30"/>
          <w:szCs w:val="30"/>
        </w:rPr>
        <w:t xml:space="preserve"> </w:t>
      </w:r>
      <w:r w:rsidR="00A901E7" w:rsidRPr="009645F4">
        <w:rPr>
          <w:rFonts w:asciiTheme="majorHAnsi" w:hAnsiTheme="majorHAnsi" w:cstheme="majorHAnsi"/>
          <w:b w:val="0"/>
          <w:sz w:val="30"/>
          <w:szCs w:val="30"/>
        </w:rPr>
        <w:t>nghìn tấn, tăng 2,</w:t>
      </w:r>
      <w:r w:rsidR="00455972" w:rsidRPr="009645F4">
        <w:rPr>
          <w:rFonts w:asciiTheme="majorHAnsi" w:hAnsiTheme="majorHAnsi" w:cstheme="majorHAnsi"/>
          <w:b w:val="0"/>
          <w:sz w:val="30"/>
          <w:szCs w:val="30"/>
        </w:rPr>
        <w:t>2</w:t>
      </w:r>
      <w:r w:rsidR="00A901E7" w:rsidRPr="009645F4">
        <w:rPr>
          <w:rFonts w:asciiTheme="majorHAnsi" w:hAnsiTheme="majorHAnsi" w:cstheme="majorHAnsi"/>
          <w:b w:val="0"/>
          <w:sz w:val="30"/>
          <w:szCs w:val="30"/>
        </w:rPr>
        <w:t xml:space="preserve">% so với năm </w:t>
      </w:r>
      <w:r w:rsidR="00E84A3B" w:rsidRPr="009645F4">
        <w:rPr>
          <w:rFonts w:asciiTheme="majorHAnsi" w:hAnsiTheme="majorHAnsi" w:cstheme="majorHAnsi"/>
          <w:b w:val="0"/>
          <w:sz w:val="30"/>
          <w:szCs w:val="30"/>
        </w:rPr>
        <w:t>2022.</w:t>
      </w:r>
    </w:p>
    <w:p w14:paraId="228ACE28" w14:textId="08EF388C" w:rsidR="00455972" w:rsidRPr="009645F4" w:rsidRDefault="00A901E7"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Chỉ số sản xuất toàn ngành công nghiệp (IIP)</w:t>
      </w:r>
      <w:r w:rsidR="00455972" w:rsidRPr="009645F4">
        <w:rPr>
          <w:rFonts w:asciiTheme="majorHAnsi" w:hAnsiTheme="majorHAnsi" w:cstheme="majorHAnsi"/>
          <w:b w:val="0"/>
          <w:sz w:val="30"/>
          <w:szCs w:val="30"/>
        </w:rPr>
        <w:t xml:space="preserve"> </w:t>
      </w:r>
      <w:r w:rsidRPr="009645F4">
        <w:rPr>
          <w:rFonts w:asciiTheme="majorHAnsi" w:hAnsiTheme="majorHAnsi" w:cstheme="majorHAnsi"/>
          <w:b w:val="0"/>
          <w:sz w:val="30"/>
          <w:szCs w:val="30"/>
        </w:rPr>
        <w:t xml:space="preserve">ước tăng </w:t>
      </w:r>
      <w:r w:rsidR="003A3C9A" w:rsidRPr="009645F4">
        <w:rPr>
          <w:rFonts w:asciiTheme="majorHAnsi" w:hAnsiTheme="majorHAnsi" w:cstheme="majorHAnsi"/>
          <w:b w:val="0"/>
          <w:sz w:val="30"/>
          <w:szCs w:val="30"/>
        </w:rPr>
        <w:t>3,02</w:t>
      </w:r>
      <w:r w:rsidRPr="009645F4">
        <w:rPr>
          <w:rFonts w:asciiTheme="majorHAnsi" w:hAnsiTheme="majorHAnsi" w:cstheme="majorHAnsi"/>
          <w:b w:val="0"/>
          <w:sz w:val="30"/>
          <w:szCs w:val="30"/>
        </w:rPr>
        <w:t>% so với cùng kỳ, trong đó</w:t>
      </w:r>
      <w:r w:rsidR="00474A8C">
        <w:rPr>
          <w:rFonts w:asciiTheme="majorHAnsi" w:hAnsiTheme="majorHAnsi" w:cstheme="majorHAnsi"/>
          <w:b w:val="0"/>
          <w:sz w:val="30"/>
          <w:szCs w:val="30"/>
        </w:rPr>
        <w:t>,</w:t>
      </w:r>
      <w:r w:rsidRPr="009645F4">
        <w:rPr>
          <w:rFonts w:asciiTheme="majorHAnsi" w:hAnsiTheme="majorHAnsi" w:cstheme="majorHAnsi"/>
          <w:b w:val="0"/>
          <w:sz w:val="30"/>
          <w:szCs w:val="30"/>
        </w:rPr>
        <w:t xml:space="preserve"> một số ngành công nghiệp trọng điểm cấp II tăng cao: </w:t>
      </w:r>
      <w:r w:rsidR="00455972" w:rsidRPr="009645F4">
        <w:rPr>
          <w:rFonts w:asciiTheme="majorHAnsi" w:hAnsiTheme="majorHAnsi" w:cstheme="majorHAnsi"/>
          <w:b w:val="0"/>
          <w:sz w:val="30"/>
          <w:szCs w:val="30"/>
        </w:rPr>
        <w:t xml:space="preserve">Sản xuất sản phẩm từ cao su và plastic tăng </w:t>
      </w:r>
      <w:r w:rsidR="002D4EF9" w:rsidRPr="009645F4">
        <w:rPr>
          <w:rFonts w:asciiTheme="majorHAnsi" w:hAnsiTheme="majorHAnsi" w:cstheme="majorHAnsi"/>
          <w:b w:val="0"/>
          <w:sz w:val="30"/>
          <w:szCs w:val="30"/>
        </w:rPr>
        <w:t>13,2</w:t>
      </w:r>
      <w:r w:rsidR="00455972" w:rsidRPr="009645F4">
        <w:rPr>
          <w:rFonts w:asciiTheme="majorHAnsi" w:hAnsiTheme="majorHAnsi" w:cstheme="majorHAnsi"/>
          <w:b w:val="0"/>
          <w:sz w:val="30"/>
          <w:szCs w:val="30"/>
        </w:rPr>
        <w:t xml:space="preserve">%; khai thác quặng kim loại tăng </w:t>
      </w:r>
      <w:r w:rsidR="002D4EF9" w:rsidRPr="009645F4">
        <w:rPr>
          <w:rFonts w:asciiTheme="majorHAnsi" w:hAnsiTheme="majorHAnsi" w:cstheme="majorHAnsi"/>
          <w:b w:val="0"/>
          <w:sz w:val="30"/>
          <w:szCs w:val="30"/>
        </w:rPr>
        <w:t>9,5</w:t>
      </w:r>
      <w:r w:rsidR="00455972" w:rsidRPr="009645F4">
        <w:rPr>
          <w:rFonts w:asciiTheme="majorHAnsi" w:hAnsiTheme="majorHAnsi" w:cstheme="majorHAnsi"/>
          <w:b w:val="0"/>
          <w:sz w:val="30"/>
          <w:szCs w:val="30"/>
        </w:rPr>
        <w:t>%</w:t>
      </w:r>
      <w:r w:rsidR="006A4699" w:rsidRPr="009645F4">
        <w:rPr>
          <w:rFonts w:asciiTheme="majorHAnsi" w:hAnsiTheme="majorHAnsi" w:cstheme="majorHAnsi"/>
          <w:b w:val="0"/>
          <w:sz w:val="30"/>
          <w:szCs w:val="30"/>
        </w:rPr>
        <w:t>...</w:t>
      </w:r>
    </w:p>
    <w:p w14:paraId="25926D1B" w14:textId="638112A4" w:rsidR="00D63FD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Tình hình đăng ký doanh nghiệp:</w:t>
      </w:r>
      <w:r w:rsidRPr="009645F4">
        <w:rPr>
          <w:rFonts w:asciiTheme="majorHAnsi" w:hAnsiTheme="majorHAnsi" w:cstheme="majorHAnsi"/>
          <w:b w:val="0"/>
          <w:sz w:val="30"/>
          <w:szCs w:val="30"/>
        </w:rPr>
        <w:t xml:space="preserve"> </w:t>
      </w:r>
      <w:r w:rsidR="00D63FDB" w:rsidRPr="009645F4">
        <w:rPr>
          <w:rFonts w:asciiTheme="majorHAnsi" w:hAnsiTheme="majorHAnsi" w:cstheme="majorHAnsi"/>
          <w:b w:val="0"/>
          <w:sz w:val="30"/>
          <w:szCs w:val="30"/>
        </w:rPr>
        <w:t xml:space="preserve">Số doanh nghiệp thành lập mới và doanh nghiệp quay trở lại hoạt động trong năm 2023 là 217,7 nghìn doanh nghiệp, tăng 4,5% so với năm 2022. </w:t>
      </w:r>
      <w:r w:rsidR="002D4EF9" w:rsidRPr="009645F4">
        <w:rPr>
          <w:rFonts w:asciiTheme="majorHAnsi" w:hAnsiTheme="majorHAnsi" w:cstheme="majorHAnsi"/>
          <w:b w:val="0"/>
          <w:sz w:val="30"/>
          <w:szCs w:val="30"/>
        </w:rPr>
        <w:t xml:space="preserve">Vốn đăng ký bình quân một doanh nghiệp thành lập mới trong năm 2023 đạt 9,6 tỷ đồng, giảm 10,8% so với năm trước. </w:t>
      </w:r>
      <w:r w:rsidR="00D63FDB" w:rsidRPr="009645F4">
        <w:rPr>
          <w:rFonts w:asciiTheme="majorHAnsi" w:hAnsiTheme="majorHAnsi" w:cstheme="majorHAnsi"/>
          <w:b w:val="0"/>
          <w:sz w:val="30"/>
          <w:szCs w:val="30"/>
        </w:rPr>
        <w:t>Bình quân một tháng có 18,1 nghìn doanh nghiệp thành lập mới và quay trở lại hoạt động.</w:t>
      </w:r>
    </w:p>
    <w:p w14:paraId="60220F91" w14:textId="7435F494" w:rsidR="00994FB3" w:rsidRPr="009645F4" w:rsidRDefault="00994FB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ab/>
        <w:t>Số doanh nghiệp rút lui khỏi thị trường là 172,6 nghìn doanh nghiệp, tăng 20,5% so với năm 2022. Bình quân một tháng có 14,4 nghìn doanh nghiệp rút lui khỏi thị trường.</w:t>
      </w:r>
    </w:p>
    <w:p w14:paraId="1A6E7AAF" w14:textId="581DC086" w:rsidR="00600A5E" w:rsidRPr="009645F4" w:rsidRDefault="008B2A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w:t>
      </w:r>
      <w:r w:rsidR="00776DBB" w:rsidRPr="009645F4">
        <w:rPr>
          <w:rFonts w:asciiTheme="majorHAnsi" w:hAnsiTheme="majorHAnsi" w:cstheme="majorHAnsi"/>
          <w:bCs w:val="0"/>
          <w:sz w:val="30"/>
          <w:szCs w:val="30"/>
        </w:rPr>
        <w:t xml:space="preserve"> </w:t>
      </w:r>
      <w:r w:rsidR="0069682B" w:rsidRPr="009645F4">
        <w:rPr>
          <w:rFonts w:asciiTheme="majorHAnsi" w:hAnsiTheme="majorHAnsi" w:cstheme="majorHAnsi"/>
          <w:bCs w:val="0"/>
          <w:sz w:val="30"/>
          <w:szCs w:val="30"/>
        </w:rPr>
        <w:t>Tổng vốn đầu tư của Việt Nam ra nước ngoài</w:t>
      </w:r>
      <w:r w:rsidR="00600A5E" w:rsidRPr="009645F4">
        <w:rPr>
          <w:rFonts w:asciiTheme="majorHAnsi" w:hAnsiTheme="majorHAnsi" w:cstheme="majorHAnsi"/>
          <w:bCs w:val="0"/>
          <w:sz w:val="30"/>
          <w:szCs w:val="30"/>
        </w:rPr>
        <w:t xml:space="preserve"> </w:t>
      </w:r>
      <w:r w:rsidR="00600A5E" w:rsidRPr="009645F4">
        <w:rPr>
          <w:rFonts w:asciiTheme="majorHAnsi" w:hAnsiTheme="majorHAnsi" w:cstheme="majorHAnsi"/>
          <w:b w:val="0"/>
          <w:sz w:val="30"/>
          <w:szCs w:val="30"/>
        </w:rPr>
        <w:t>(vốn cấp mới và điều chỉnh) đạt 42</w:t>
      </w:r>
      <w:r w:rsidR="0090257C" w:rsidRPr="009645F4">
        <w:rPr>
          <w:rFonts w:asciiTheme="majorHAnsi" w:hAnsiTheme="majorHAnsi" w:cstheme="majorHAnsi"/>
          <w:b w:val="0"/>
          <w:sz w:val="30"/>
          <w:szCs w:val="30"/>
        </w:rPr>
        <w:t>1</w:t>
      </w:r>
      <w:r w:rsidR="00600A5E" w:rsidRPr="009645F4">
        <w:rPr>
          <w:rFonts w:asciiTheme="majorHAnsi" w:hAnsiTheme="majorHAnsi" w:cstheme="majorHAnsi"/>
          <w:b w:val="0"/>
          <w:sz w:val="30"/>
          <w:szCs w:val="30"/>
        </w:rPr>
        <w:t xml:space="preserve"> triệu USD, giảm 21,2% so với năm </w:t>
      </w:r>
      <w:r w:rsidR="0090257C" w:rsidRPr="009645F4">
        <w:rPr>
          <w:rFonts w:asciiTheme="majorHAnsi" w:hAnsiTheme="majorHAnsi" w:cstheme="majorHAnsi"/>
          <w:b w:val="0"/>
          <w:sz w:val="30"/>
          <w:szCs w:val="30"/>
        </w:rPr>
        <w:t>2022</w:t>
      </w:r>
      <w:r w:rsidR="00600A5E" w:rsidRPr="009645F4">
        <w:rPr>
          <w:rFonts w:asciiTheme="majorHAnsi" w:hAnsiTheme="majorHAnsi" w:cstheme="majorHAnsi"/>
          <w:b w:val="0"/>
          <w:sz w:val="30"/>
          <w:szCs w:val="30"/>
        </w:rPr>
        <w:t>. Trong đó: Bán buôn và bán lẻ, sửa chữa ô tô, mô tô, xe máy và xe có động cơ khác đạt 156,9 triệu USD, chiếm 37,3% tổng vốn đầu tư; thông tin và truyền thông đạt 120,6 triệu USD, chiếm 28,7%...</w:t>
      </w:r>
    </w:p>
    <w:p w14:paraId="30F45EB7" w14:textId="5CEAB335" w:rsidR="0069682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Tổng thu ngân sách </w:t>
      </w:r>
      <w:r w:rsidR="00474A8C">
        <w:rPr>
          <w:rFonts w:asciiTheme="majorHAnsi" w:hAnsiTheme="majorHAnsi" w:cstheme="majorHAnsi"/>
          <w:bCs w:val="0"/>
          <w:sz w:val="30"/>
          <w:szCs w:val="30"/>
        </w:rPr>
        <w:t>n</w:t>
      </w:r>
      <w:r w:rsidRPr="009645F4">
        <w:rPr>
          <w:rFonts w:asciiTheme="majorHAnsi" w:hAnsiTheme="majorHAnsi" w:cstheme="majorHAnsi"/>
          <w:bCs w:val="0"/>
          <w:sz w:val="30"/>
          <w:szCs w:val="30"/>
        </w:rPr>
        <w:t>hà nước</w:t>
      </w:r>
      <w:r w:rsidR="00590219" w:rsidRPr="009645F4">
        <w:rPr>
          <w:rFonts w:asciiTheme="majorHAnsi" w:hAnsiTheme="majorHAnsi" w:cstheme="majorHAnsi"/>
          <w:b w:val="0"/>
          <w:sz w:val="30"/>
          <w:szCs w:val="30"/>
        </w:rPr>
        <w:t xml:space="preserve"> </w:t>
      </w:r>
      <w:r w:rsidR="00600A5E" w:rsidRPr="009645F4">
        <w:rPr>
          <w:rFonts w:asciiTheme="majorHAnsi" w:hAnsiTheme="majorHAnsi" w:cstheme="majorHAnsi"/>
          <w:b w:val="0"/>
          <w:sz w:val="30"/>
          <w:szCs w:val="30"/>
        </w:rPr>
        <w:t>ước đạt 1.717 nghìn tỷ đồng, bằng 106% dự toán năm và giảm 5,4% so với năm 2022.</w:t>
      </w:r>
    </w:p>
    <w:p w14:paraId="29E24E93" w14:textId="523011BB" w:rsidR="0069682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Tổng chi ngân sách </w:t>
      </w:r>
      <w:r w:rsidR="00474A8C">
        <w:rPr>
          <w:rFonts w:asciiTheme="majorHAnsi" w:hAnsiTheme="majorHAnsi" w:cstheme="majorHAnsi"/>
          <w:bCs w:val="0"/>
          <w:sz w:val="30"/>
          <w:szCs w:val="30"/>
        </w:rPr>
        <w:t>n</w:t>
      </w:r>
      <w:r w:rsidRPr="009645F4">
        <w:rPr>
          <w:rFonts w:asciiTheme="majorHAnsi" w:hAnsiTheme="majorHAnsi" w:cstheme="majorHAnsi"/>
          <w:bCs w:val="0"/>
          <w:sz w:val="30"/>
          <w:szCs w:val="30"/>
        </w:rPr>
        <w:t>hà nước</w:t>
      </w:r>
      <w:r w:rsidR="00590219" w:rsidRPr="009645F4">
        <w:rPr>
          <w:rFonts w:asciiTheme="majorHAnsi" w:hAnsiTheme="majorHAnsi" w:cstheme="majorHAnsi"/>
          <w:b w:val="0"/>
          <w:sz w:val="30"/>
          <w:szCs w:val="30"/>
        </w:rPr>
        <w:t xml:space="preserve"> </w:t>
      </w:r>
      <w:r w:rsidR="0069682B" w:rsidRPr="009645F4">
        <w:rPr>
          <w:rFonts w:asciiTheme="majorHAnsi" w:hAnsiTheme="majorHAnsi" w:cstheme="majorHAnsi"/>
          <w:b w:val="0"/>
          <w:sz w:val="30"/>
          <w:szCs w:val="30"/>
        </w:rPr>
        <w:t xml:space="preserve">ước đạt </w:t>
      </w:r>
      <w:r w:rsidR="00600A5E" w:rsidRPr="009645F4">
        <w:rPr>
          <w:rFonts w:asciiTheme="majorHAnsi" w:hAnsiTheme="majorHAnsi" w:cstheme="majorHAnsi"/>
          <w:b w:val="0"/>
          <w:sz w:val="30"/>
          <w:szCs w:val="30"/>
        </w:rPr>
        <w:t>1.732 nghìn tỷ đồng, bằng 83,4% dự toán năm và tăng 10,9% so với năm 2022.</w:t>
      </w:r>
    </w:p>
    <w:p w14:paraId="69ED2ACD" w14:textId="4A37FE64" w:rsidR="00776DB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Bán lẻ hàng hóa và doanh thu dịch vụ tiêu dùng:</w:t>
      </w:r>
      <w:r w:rsidRPr="009645F4">
        <w:rPr>
          <w:rFonts w:asciiTheme="majorHAnsi" w:hAnsiTheme="majorHAnsi" w:cstheme="majorHAnsi"/>
          <w:b w:val="0"/>
          <w:sz w:val="30"/>
          <w:szCs w:val="30"/>
        </w:rPr>
        <w:t xml:space="preserve"> tổng mức bán lẻ hàng hóa và doanh thu dịc</w:t>
      </w:r>
      <w:r w:rsidR="00590219" w:rsidRPr="009645F4">
        <w:rPr>
          <w:rFonts w:asciiTheme="majorHAnsi" w:hAnsiTheme="majorHAnsi" w:cstheme="majorHAnsi"/>
          <w:b w:val="0"/>
          <w:sz w:val="30"/>
          <w:szCs w:val="30"/>
        </w:rPr>
        <w:t>h vụ tiêu dùng ước đạt 5.</w:t>
      </w:r>
      <w:r w:rsidR="004D26C7" w:rsidRPr="009645F4">
        <w:rPr>
          <w:rFonts w:asciiTheme="majorHAnsi" w:hAnsiTheme="majorHAnsi" w:cstheme="majorHAnsi"/>
          <w:b w:val="0"/>
          <w:sz w:val="30"/>
          <w:szCs w:val="30"/>
        </w:rPr>
        <w:t>667</w:t>
      </w:r>
      <w:r w:rsidRPr="009645F4">
        <w:rPr>
          <w:rFonts w:asciiTheme="majorHAnsi" w:hAnsiTheme="majorHAnsi" w:cstheme="majorHAnsi"/>
          <w:b w:val="0"/>
          <w:sz w:val="30"/>
          <w:szCs w:val="30"/>
        </w:rPr>
        <w:t xml:space="preserve"> nghìn tỷ đồng, tăng </w:t>
      </w:r>
      <w:r w:rsidR="004D26C7" w:rsidRPr="009645F4">
        <w:rPr>
          <w:rFonts w:asciiTheme="majorHAnsi" w:hAnsiTheme="majorHAnsi" w:cstheme="majorHAnsi"/>
          <w:b w:val="0"/>
          <w:sz w:val="30"/>
          <w:szCs w:val="30"/>
        </w:rPr>
        <w:t>9,6</w:t>
      </w:r>
      <w:r w:rsidRPr="009645F4">
        <w:rPr>
          <w:rFonts w:asciiTheme="majorHAnsi" w:hAnsiTheme="majorHAnsi" w:cstheme="majorHAnsi"/>
          <w:b w:val="0"/>
          <w:sz w:val="30"/>
          <w:szCs w:val="30"/>
        </w:rPr>
        <w:t>% so với cùng kỳ (cùng kỳ năm 202</w:t>
      </w:r>
      <w:r w:rsidR="004D26C7" w:rsidRPr="009645F4">
        <w:rPr>
          <w:rFonts w:asciiTheme="majorHAnsi" w:hAnsiTheme="majorHAnsi" w:cstheme="majorHAnsi"/>
          <w:b w:val="0"/>
          <w:sz w:val="30"/>
          <w:szCs w:val="30"/>
        </w:rPr>
        <w:t>2</w:t>
      </w:r>
      <w:r w:rsidRPr="009645F4">
        <w:rPr>
          <w:rFonts w:asciiTheme="majorHAnsi" w:hAnsiTheme="majorHAnsi" w:cstheme="majorHAnsi"/>
          <w:b w:val="0"/>
          <w:sz w:val="30"/>
          <w:szCs w:val="30"/>
        </w:rPr>
        <w:t xml:space="preserve"> </w:t>
      </w:r>
      <w:r w:rsidR="004D26C7" w:rsidRPr="009645F4">
        <w:rPr>
          <w:rFonts w:asciiTheme="majorHAnsi" w:hAnsiTheme="majorHAnsi" w:cstheme="majorHAnsi"/>
          <w:b w:val="0"/>
          <w:sz w:val="30"/>
          <w:szCs w:val="30"/>
        </w:rPr>
        <w:t>tăng 20,2</w:t>
      </w:r>
      <w:r w:rsidRPr="009645F4">
        <w:rPr>
          <w:rFonts w:asciiTheme="majorHAnsi" w:hAnsiTheme="majorHAnsi" w:cstheme="majorHAnsi"/>
          <w:b w:val="0"/>
          <w:sz w:val="30"/>
          <w:szCs w:val="30"/>
        </w:rPr>
        <w:t>%)</w:t>
      </w:r>
      <w:r w:rsidR="006A4699" w:rsidRPr="009645F4">
        <w:rPr>
          <w:rFonts w:asciiTheme="majorHAnsi" w:hAnsiTheme="majorHAnsi" w:cstheme="majorHAnsi"/>
          <w:b w:val="0"/>
          <w:sz w:val="30"/>
          <w:szCs w:val="30"/>
        </w:rPr>
        <w:t>.</w:t>
      </w:r>
    </w:p>
    <w:p w14:paraId="2F039180" w14:textId="36286AB8" w:rsidR="00600A5E" w:rsidRPr="009645F4" w:rsidRDefault="00776DBB"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 xml:space="preserve">- Xuất khẩu hàng hóa: </w:t>
      </w:r>
      <w:r w:rsidR="00600A5E" w:rsidRPr="009645F4">
        <w:rPr>
          <w:rFonts w:asciiTheme="majorHAnsi" w:hAnsiTheme="majorHAnsi" w:cstheme="majorHAnsi"/>
          <w:b w:val="0"/>
          <w:sz w:val="30"/>
          <w:szCs w:val="30"/>
        </w:rPr>
        <w:t xml:space="preserve">ước đạt hơn 355 tỷ USD, giảm 4,4% so với năm 2022. Trong đó, khu vực kinh tế trong nước đạt </w:t>
      </w:r>
      <w:r w:rsidR="007D1395" w:rsidRPr="009645F4">
        <w:rPr>
          <w:rFonts w:asciiTheme="majorHAnsi" w:hAnsiTheme="majorHAnsi" w:cstheme="majorHAnsi"/>
          <w:b w:val="0"/>
          <w:sz w:val="30"/>
          <w:szCs w:val="30"/>
        </w:rPr>
        <w:t xml:space="preserve">hơn </w:t>
      </w:r>
      <w:r w:rsidR="00600A5E" w:rsidRPr="009645F4">
        <w:rPr>
          <w:rFonts w:asciiTheme="majorHAnsi" w:hAnsiTheme="majorHAnsi" w:cstheme="majorHAnsi"/>
          <w:b w:val="0"/>
          <w:sz w:val="30"/>
          <w:szCs w:val="30"/>
        </w:rPr>
        <w:t>95 tỷ USD, giảm 0,3%, chiếm 26,9% tổng kim ngạch xuất khẩu; khu vực có vốn đầu tư nước ngoài đạt 2</w:t>
      </w:r>
      <w:r w:rsidR="007D1395" w:rsidRPr="009645F4">
        <w:rPr>
          <w:rFonts w:asciiTheme="majorHAnsi" w:hAnsiTheme="majorHAnsi" w:cstheme="majorHAnsi"/>
          <w:b w:val="0"/>
          <w:sz w:val="30"/>
          <w:szCs w:val="30"/>
        </w:rPr>
        <w:t>60</w:t>
      </w:r>
      <w:r w:rsidR="00600A5E" w:rsidRPr="009645F4">
        <w:rPr>
          <w:rFonts w:asciiTheme="majorHAnsi" w:hAnsiTheme="majorHAnsi" w:cstheme="majorHAnsi"/>
          <w:b w:val="0"/>
          <w:sz w:val="30"/>
          <w:szCs w:val="30"/>
        </w:rPr>
        <w:t xml:space="preserve"> tỷ USD, giảm 5,8%, chiếm 73,1%.</w:t>
      </w:r>
      <w:r w:rsidR="00600A5E" w:rsidRPr="009645F4">
        <w:rPr>
          <w:rFonts w:asciiTheme="majorHAnsi" w:hAnsiTheme="majorHAnsi" w:cstheme="majorHAnsi"/>
          <w:bCs w:val="0"/>
          <w:sz w:val="30"/>
          <w:szCs w:val="30"/>
        </w:rPr>
        <w:t xml:space="preserve"> </w:t>
      </w:r>
    </w:p>
    <w:p w14:paraId="58F372FE" w14:textId="1925146B" w:rsidR="007D1395"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Nhập khẩu hàng hóa:</w:t>
      </w:r>
      <w:r w:rsidRPr="009645F4">
        <w:rPr>
          <w:rFonts w:asciiTheme="majorHAnsi" w:hAnsiTheme="majorHAnsi" w:cstheme="majorHAnsi"/>
          <w:b w:val="0"/>
          <w:sz w:val="30"/>
          <w:szCs w:val="30"/>
        </w:rPr>
        <w:t xml:space="preserve"> </w:t>
      </w:r>
      <w:r w:rsidR="007D1395" w:rsidRPr="009645F4">
        <w:rPr>
          <w:rFonts w:asciiTheme="majorHAnsi" w:hAnsiTheme="majorHAnsi" w:cstheme="majorHAnsi"/>
          <w:b w:val="0"/>
          <w:sz w:val="30"/>
          <w:szCs w:val="30"/>
        </w:rPr>
        <w:t xml:space="preserve">ước đạt </w:t>
      </w:r>
      <w:r w:rsidR="003A7C52" w:rsidRPr="009645F4">
        <w:rPr>
          <w:rFonts w:asciiTheme="majorHAnsi" w:hAnsiTheme="majorHAnsi" w:cstheme="majorHAnsi"/>
          <w:b w:val="0"/>
          <w:sz w:val="30"/>
          <w:szCs w:val="30"/>
        </w:rPr>
        <w:t xml:space="preserve">hơn </w:t>
      </w:r>
      <w:r w:rsidR="007D1395" w:rsidRPr="009645F4">
        <w:rPr>
          <w:rFonts w:asciiTheme="majorHAnsi" w:hAnsiTheme="majorHAnsi" w:cstheme="majorHAnsi"/>
          <w:b w:val="0"/>
          <w:sz w:val="30"/>
          <w:szCs w:val="30"/>
        </w:rPr>
        <w:t>327</w:t>
      </w:r>
      <w:r w:rsidR="003A7C52" w:rsidRPr="009645F4">
        <w:rPr>
          <w:rFonts w:asciiTheme="majorHAnsi" w:hAnsiTheme="majorHAnsi" w:cstheme="majorHAnsi"/>
          <w:b w:val="0"/>
          <w:sz w:val="30"/>
          <w:szCs w:val="30"/>
        </w:rPr>
        <w:t xml:space="preserve"> </w:t>
      </w:r>
      <w:r w:rsidR="007D1395" w:rsidRPr="009645F4">
        <w:rPr>
          <w:rFonts w:asciiTheme="majorHAnsi" w:hAnsiTheme="majorHAnsi" w:cstheme="majorHAnsi"/>
          <w:b w:val="0"/>
          <w:sz w:val="30"/>
          <w:szCs w:val="30"/>
        </w:rPr>
        <w:t>tỷ USD, giảm 8,9% so với năm 2022, trong đó</w:t>
      </w:r>
      <w:r w:rsidR="00474A8C">
        <w:rPr>
          <w:rFonts w:asciiTheme="majorHAnsi" w:hAnsiTheme="majorHAnsi" w:cstheme="majorHAnsi"/>
          <w:b w:val="0"/>
          <w:sz w:val="30"/>
          <w:szCs w:val="30"/>
        </w:rPr>
        <w:t>,</w:t>
      </w:r>
      <w:r w:rsidR="007D1395" w:rsidRPr="009645F4">
        <w:rPr>
          <w:rFonts w:asciiTheme="majorHAnsi" w:hAnsiTheme="majorHAnsi" w:cstheme="majorHAnsi"/>
          <w:b w:val="0"/>
          <w:sz w:val="30"/>
          <w:szCs w:val="30"/>
        </w:rPr>
        <w:t xml:space="preserve"> khu vực kinh tế trong nước đạt 117 tỷ USD, giảm 7,2%; khu vực có vốn đầu tư nước ngoài đạt 210 tỷ USD, giảm 9,8%. </w:t>
      </w:r>
    </w:p>
    <w:p w14:paraId="0795BE28" w14:textId="713ACF24" w:rsidR="002D3505"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Cán cân thương mại hàng hóa ước tính</w:t>
      </w:r>
      <w:r w:rsidR="002D3505" w:rsidRPr="009645F4">
        <w:rPr>
          <w:rFonts w:asciiTheme="majorHAnsi" w:hAnsiTheme="majorHAnsi" w:cstheme="majorHAnsi"/>
          <w:b w:val="0"/>
          <w:sz w:val="30"/>
          <w:szCs w:val="30"/>
        </w:rPr>
        <w:t xml:space="preserve"> xuất siêu</w:t>
      </w:r>
      <w:r w:rsidR="00600A5E" w:rsidRPr="009645F4">
        <w:rPr>
          <w:rFonts w:asciiTheme="majorHAnsi" w:hAnsiTheme="majorHAnsi" w:cstheme="majorHAnsi"/>
          <w:b w:val="0"/>
          <w:sz w:val="30"/>
          <w:szCs w:val="30"/>
        </w:rPr>
        <w:t xml:space="preserve"> </w:t>
      </w:r>
      <w:r w:rsidR="004D26C7" w:rsidRPr="009645F4">
        <w:rPr>
          <w:rFonts w:asciiTheme="majorHAnsi" w:hAnsiTheme="majorHAnsi" w:cstheme="majorHAnsi"/>
          <w:b w:val="0"/>
          <w:sz w:val="30"/>
          <w:szCs w:val="30"/>
        </w:rPr>
        <w:t>2</w:t>
      </w:r>
      <w:r w:rsidR="00600A5E" w:rsidRPr="009645F4">
        <w:rPr>
          <w:rFonts w:asciiTheme="majorHAnsi" w:hAnsiTheme="majorHAnsi" w:cstheme="majorHAnsi"/>
          <w:b w:val="0"/>
          <w:sz w:val="30"/>
          <w:szCs w:val="30"/>
        </w:rPr>
        <w:t>8</w:t>
      </w:r>
      <w:r w:rsidR="002D3505" w:rsidRPr="009645F4">
        <w:rPr>
          <w:rFonts w:asciiTheme="majorHAnsi" w:hAnsiTheme="majorHAnsi" w:cstheme="majorHAnsi"/>
          <w:b w:val="0"/>
          <w:sz w:val="30"/>
          <w:szCs w:val="30"/>
        </w:rPr>
        <w:t xml:space="preserve"> tỷ USD</w:t>
      </w:r>
      <w:r w:rsidR="00600A5E" w:rsidRPr="009645F4">
        <w:rPr>
          <w:rFonts w:asciiTheme="majorHAnsi" w:hAnsiTheme="majorHAnsi" w:cstheme="majorHAnsi"/>
          <w:b w:val="0"/>
          <w:sz w:val="30"/>
          <w:szCs w:val="30"/>
        </w:rPr>
        <w:t>.</w:t>
      </w:r>
    </w:p>
    <w:p w14:paraId="16ACB311" w14:textId="4A8DA279" w:rsidR="002D3505"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lastRenderedPageBreak/>
        <w:t>- Chỉ số giá tiêu dùng (CPI)</w:t>
      </w:r>
      <w:r w:rsidRPr="009645F4">
        <w:rPr>
          <w:rFonts w:asciiTheme="majorHAnsi" w:hAnsiTheme="majorHAnsi" w:cstheme="majorHAnsi"/>
          <w:b w:val="0"/>
          <w:sz w:val="30"/>
          <w:szCs w:val="30"/>
        </w:rPr>
        <w:t xml:space="preserve"> </w:t>
      </w:r>
      <w:r w:rsidR="002D3505" w:rsidRPr="009645F4">
        <w:rPr>
          <w:rFonts w:asciiTheme="majorHAnsi" w:hAnsiTheme="majorHAnsi" w:cstheme="majorHAnsi"/>
          <w:b w:val="0"/>
          <w:sz w:val="30"/>
          <w:szCs w:val="30"/>
        </w:rPr>
        <w:t>tăng 3,</w:t>
      </w:r>
      <w:r w:rsidR="004D26C7" w:rsidRPr="009645F4">
        <w:rPr>
          <w:rFonts w:asciiTheme="majorHAnsi" w:hAnsiTheme="majorHAnsi" w:cstheme="majorHAnsi"/>
          <w:b w:val="0"/>
          <w:sz w:val="30"/>
          <w:szCs w:val="30"/>
        </w:rPr>
        <w:t>2</w:t>
      </w:r>
      <w:r w:rsidR="007D1395" w:rsidRPr="009645F4">
        <w:rPr>
          <w:rFonts w:asciiTheme="majorHAnsi" w:hAnsiTheme="majorHAnsi" w:cstheme="majorHAnsi"/>
          <w:b w:val="0"/>
          <w:sz w:val="30"/>
          <w:szCs w:val="30"/>
        </w:rPr>
        <w:t>5</w:t>
      </w:r>
      <w:r w:rsidR="002D3505" w:rsidRPr="009645F4">
        <w:rPr>
          <w:rFonts w:asciiTheme="majorHAnsi" w:hAnsiTheme="majorHAnsi" w:cstheme="majorHAnsi"/>
          <w:b w:val="0"/>
          <w:sz w:val="30"/>
          <w:szCs w:val="30"/>
        </w:rPr>
        <w:t>% so với năm 202</w:t>
      </w:r>
      <w:r w:rsidR="004D26C7" w:rsidRPr="009645F4">
        <w:rPr>
          <w:rFonts w:asciiTheme="majorHAnsi" w:hAnsiTheme="majorHAnsi" w:cstheme="majorHAnsi"/>
          <w:b w:val="0"/>
          <w:sz w:val="30"/>
          <w:szCs w:val="30"/>
        </w:rPr>
        <w:t>2</w:t>
      </w:r>
      <w:r w:rsidR="002D3505" w:rsidRPr="009645F4">
        <w:rPr>
          <w:rFonts w:asciiTheme="majorHAnsi" w:hAnsiTheme="majorHAnsi" w:cstheme="majorHAnsi"/>
          <w:b w:val="0"/>
          <w:sz w:val="30"/>
          <w:szCs w:val="30"/>
        </w:rPr>
        <w:t xml:space="preserve">, </w:t>
      </w:r>
      <w:r w:rsidR="00267A09" w:rsidRPr="009645F4">
        <w:rPr>
          <w:rFonts w:asciiTheme="majorHAnsi" w:hAnsiTheme="majorHAnsi" w:cstheme="majorHAnsi"/>
          <w:b w:val="0"/>
          <w:sz w:val="30"/>
          <w:szCs w:val="30"/>
        </w:rPr>
        <w:t>lạm phát cơ bản tăng 4,</w:t>
      </w:r>
      <w:r w:rsidR="007D1395" w:rsidRPr="009645F4">
        <w:rPr>
          <w:rFonts w:asciiTheme="majorHAnsi" w:hAnsiTheme="majorHAnsi" w:cstheme="majorHAnsi"/>
          <w:b w:val="0"/>
          <w:sz w:val="30"/>
          <w:szCs w:val="30"/>
        </w:rPr>
        <w:t>16</w:t>
      </w:r>
      <w:r w:rsidR="00267A09" w:rsidRPr="009645F4">
        <w:rPr>
          <w:rFonts w:asciiTheme="majorHAnsi" w:hAnsiTheme="majorHAnsi" w:cstheme="majorHAnsi"/>
          <w:b w:val="0"/>
          <w:sz w:val="30"/>
          <w:szCs w:val="30"/>
        </w:rPr>
        <w:t>%.</w:t>
      </w:r>
    </w:p>
    <w:p w14:paraId="5FDD8730" w14:textId="27056CF1" w:rsidR="007D1395"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Vận tải hành khách</w:t>
      </w:r>
      <w:r w:rsidR="007D1395" w:rsidRPr="009645F4">
        <w:rPr>
          <w:rFonts w:asciiTheme="majorHAnsi" w:hAnsiTheme="majorHAnsi" w:cstheme="majorHAnsi"/>
          <w:bCs w:val="0"/>
          <w:sz w:val="30"/>
          <w:szCs w:val="30"/>
        </w:rPr>
        <w:t xml:space="preserve"> </w:t>
      </w:r>
      <w:r w:rsidR="007D1395" w:rsidRPr="009645F4">
        <w:rPr>
          <w:rFonts w:asciiTheme="majorHAnsi" w:hAnsiTheme="majorHAnsi" w:cstheme="majorHAnsi"/>
          <w:b w:val="0"/>
          <w:sz w:val="30"/>
          <w:szCs w:val="30"/>
        </w:rPr>
        <w:t>ước đạt 4.679 triệu lượt khách vận chuyển, tăng 12,3% so với năm 2022.</w:t>
      </w:r>
    </w:p>
    <w:p w14:paraId="1FE57344" w14:textId="2F63795B" w:rsidR="007D1395"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Vận tải hàng hóa</w:t>
      </w:r>
      <w:r w:rsidR="00590219" w:rsidRPr="009645F4">
        <w:rPr>
          <w:rFonts w:asciiTheme="majorHAnsi" w:hAnsiTheme="majorHAnsi" w:cstheme="majorHAnsi"/>
          <w:b w:val="0"/>
          <w:sz w:val="30"/>
          <w:szCs w:val="30"/>
        </w:rPr>
        <w:t xml:space="preserve"> </w:t>
      </w:r>
      <w:r w:rsidR="007D1395" w:rsidRPr="009645F4">
        <w:rPr>
          <w:rFonts w:asciiTheme="majorHAnsi" w:hAnsiTheme="majorHAnsi" w:cstheme="majorHAnsi"/>
          <w:b w:val="0"/>
          <w:sz w:val="30"/>
          <w:szCs w:val="30"/>
        </w:rPr>
        <w:t xml:space="preserve">ước đạt 2.344 triệu tấn hàng hóa vận chuyển, tăng 15,4% so với năm trước 2022. </w:t>
      </w:r>
    </w:p>
    <w:p w14:paraId="1F47B655" w14:textId="33363DFA" w:rsidR="002D3505"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Khách quốc tế đến Việt Nam</w:t>
      </w:r>
      <w:r w:rsidR="002D3505" w:rsidRPr="009645F4">
        <w:rPr>
          <w:rFonts w:asciiTheme="majorHAnsi" w:hAnsiTheme="majorHAnsi" w:cstheme="majorHAnsi"/>
          <w:b w:val="0"/>
          <w:sz w:val="30"/>
          <w:szCs w:val="30"/>
        </w:rPr>
        <w:t xml:space="preserve"> đạt </w:t>
      </w:r>
      <w:r w:rsidR="00267A09" w:rsidRPr="009645F4">
        <w:rPr>
          <w:rFonts w:asciiTheme="majorHAnsi" w:hAnsiTheme="majorHAnsi" w:cstheme="majorHAnsi"/>
          <w:b w:val="0"/>
          <w:sz w:val="30"/>
          <w:szCs w:val="30"/>
        </w:rPr>
        <w:t>hơn 1</w:t>
      </w:r>
      <w:r w:rsidR="007D1395" w:rsidRPr="009645F4">
        <w:rPr>
          <w:rFonts w:asciiTheme="majorHAnsi" w:hAnsiTheme="majorHAnsi" w:cstheme="majorHAnsi"/>
          <w:b w:val="0"/>
          <w:sz w:val="30"/>
          <w:szCs w:val="30"/>
        </w:rPr>
        <w:t>2,6</w:t>
      </w:r>
      <w:r w:rsidR="002D3505" w:rsidRPr="009645F4">
        <w:rPr>
          <w:rFonts w:asciiTheme="majorHAnsi" w:hAnsiTheme="majorHAnsi" w:cstheme="majorHAnsi"/>
          <w:b w:val="0"/>
          <w:sz w:val="30"/>
          <w:szCs w:val="30"/>
        </w:rPr>
        <w:t xml:space="preserve"> </w:t>
      </w:r>
      <w:r w:rsidR="00267A09" w:rsidRPr="009645F4">
        <w:rPr>
          <w:rFonts w:asciiTheme="majorHAnsi" w:hAnsiTheme="majorHAnsi" w:cstheme="majorHAnsi"/>
          <w:b w:val="0"/>
          <w:sz w:val="30"/>
          <w:szCs w:val="30"/>
        </w:rPr>
        <w:t>triệu</w:t>
      </w:r>
      <w:r w:rsidR="002D3505" w:rsidRPr="009645F4">
        <w:rPr>
          <w:rFonts w:asciiTheme="majorHAnsi" w:hAnsiTheme="majorHAnsi" w:cstheme="majorHAnsi"/>
          <w:b w:val="0"/>
          <w:sz w:val="30"/>
          <w:szCs w:val="30"/>
        </w:rPr>
        <w:t xml:space="preserve"> lượt người, gấp </w:t>
      </w:r>
      <w:r w:rsidR="00267A09" w:rsidRPr="009645F4">
        <w:rPr>
          <w:rFonts w:asciiTheme="majorHAnsi" w:hAnsiTheme="majorHAnsi" w:cstheme="majorHAnsi"/>
          <w:b w:val="0"/>
          <w:sz w:val="30"/>
          <w:szCs w:val="30"/>
        </w:rPr>
        <w:t>3,</w:t>
      </w:r>
      <w:r w:rsidR="007D1395" w:rsidRPr="009645F4">
        <w:rPr>
          <w:rFonts w:asciiTheme="majorHAnsi" w:hAnsiTheme="majorHAnsi" w:cstheme="majorHAnsi"/>
          <w:b w:val="0"/>
          <w:sz w:val="30"/>
          <w:szCs w:val="30"/>
        </w:rPr>
        <w:t>4</w:t>
      </w:r>
      <w:r w:rsidR="002D3505" w:rsidRPr="009645F4">
        <w:rPr>
          <w:rFonts w:asciiTheme="majorHAnsi" w:hAnsiTheme="majorHAnsi" w:cstheme="majorHAnsi"/>
          <w:b w:val="0"/>
          <w:sz w:val="30"/>
          <w:szCs w:val="30"/>
        </w:rPr>
        <w:t xml:space="preserve"> lần so với năm </w:t>
      </w:r>
      <w:r w:rsidR="007D1395" w:rsidRPr="009645F4">
        <w:rPr>
          <w:rFonts w:asciiTheme="majorHAnsi" w:hAnsiTheme="majorHAnsi" w:cstheme="majorHAnsi"/>
          <w:b w:val="0"/>
          <w:sz w:val="30"/>
          <w:szCs w:val="30"/>
        </w:rPr>
        <w:t>2022</w:t>
      </w:r>
      <w:r w:rsidR="00267A09" w:rsidRPr="009645F4">
        <w:rPr>
          <w:rFonts w:asciiTheme="majorHAnsi" w:hAnsiTheme="majorHAnsi" w:cstheme="majorHAnsi"/>
          <w:b w:val="0"/>
          <w:sz w:val="30"/>
          <w:szCs w:val="30"/>
        </w:rPr>
        <w:t xml:space="preserve">. </w:t>
      </w:r>
      <w:r w:rsidR="002D3505" w:rsidRPr="009645F4">
        <w:rPr>
          <w:rFonts w:asciiTheme="majorHAnsi" w:hAnsiTheme="majorHAnsi" w:cstheme="majorHAnsi"/>
          <w:b w:val="0"/>
          <w:sz w:val="30"/>
          <w:szCs w:val="30"/>
        </w:rPr>
        <w:t>Trong đó, khách đến bằng đường hàng không đạt</w:t>
      </w:r>
      <w:r w:rsidR="00267A09" w:rsidRPr="009645F4">
        <w:rPr>
          <w:rFonts w:asciiTheme="majorHAnsi" w:hAnsiTheme="majorHAnsi" w:cstheme="majorHAnsi"/>
          <w:b w:val="0"/>
          <w:sz w:val="30"/>
          <w:szCs w:val="30"/>
        </w:rPr>
        <w:t xml:space="preserve"> </w:t>
      </w:r>
      <w:r w:rsidR="007D1395" w:rsidRPr="009645F4">
        <w:rPr>
          <w:rFonts w:asciiTheme="majorHAnsi" w:hAnsiTheme="majorHAnsi" w:cstheme="majorHAnsi"/>
          <w:b w:val="0"/>
          <w:sz w:val="30"/>
          <w:szCs w:val="30"/>
        </w:rPr>
        <w:t>gần 11</w:t>
      </w:r>
      <w:r w:rsidR="00267A09" w:rsidRPr="009645F4">
        <w:rPr>
          <w:rFonts w:asciiTheme="majorHAnsi" w:hAnsiTheme="majorHAnsi" w:cstheme="majorHAnsi"/>
          <w:b w:val="0"/>
          <w:sz w:val="30"/>
          <w:szCs w:val="30"/>
        </w:rPr>
        <w:t xml:space="preserve"> triệu </w:t>
      </w:r>
      <w:r w:rsidR="002D3505" w:rsidRPr="009645F4">
        <w:rPr>
          <w:rFonts w:asciiTheme="majorHAnsi" w:hAnsiTheme="majorHAnsi" w:cstheme="majorHAnsi"/>
          <w:b w:val="0"/>
          <w:sz w:val="30"/>
          <w:szCs w:val="30"/>
        </w:rPr>
        <w:t>lượt người, chiếm 8</w:t>
      </w:r>
      <w:r w:rsidR="007D1395" w:rsidRPr="009645F4">
        <w:rPr>
          <w:rFonts w:asciiTheme="majorHAnsi" w:hAnsiTheme="majorHAnsi" w:cstheme="majorHAnsi"/>
          <w:b w:val="0"/>
          <w:sz w:val="30"/>
          <w:szCs w:val="30"/>
        </w:rPr>
        <w:t>6,9</w:t>
      </w:r>
      <w:r w:rsidR="002D3505" w:rsidRPr="009645F4">
        <w:rPr>
          <w:rFonts w:asciiTheme="majorHAnsi" w:hAnsiTheme="majorHAnsi" w:cstheme="majorHAnsi"/>
          <w:b w:val="0"/>
          <w:sz w:val="30"/>
          <w:szCs w:val="30"/>
        </w:rPr>
        <w:t>% lượng khách quốc tế đến Việt Nam; bằng đường bộ đạt</w:t>
      </w:r>
      <w:r w:rsidR="00267A09" w:rsidRPr="009645F4">
        <w:rPr>
          <w:rFonts w:asciiTheme="majorHAnsi" w:hAnsiTheme="majorHAnsi" w:cstheme="majorHAnsi"/>
          <w:b w:val="0"/>
          <w:sz w:val="30"/>
          <w:szCs w:val="30"/>
        </w:rPr>
        <w:t xml:space="preserve"> 1,</w:t>
      </w:r>
      <w:r w:rsidR="007D1395" w:rsidRPr="009645F4">
        <w:rPr>
          <w:rFonts w:asciiTheme="majorHAnsi" w:hAnsiTheme="majorHAnsi" w:cstheme="majorHAnsi"/>
          <w:b w:val="0"/>
          <w:sz w:val="30"/>
          <w:szCs w:val="30"/>
        </w:rPr>
        <w:t>5</w:t>
      </w:r>
      <w:r w:rsidR="00267A09" w:rsidRPr="009645F4">
        <w:rPr>
          <w:rFonts w:asciiTheme="majorHAnsi" w:hAnsiTheme="majorHAnsi" w:cstheme="majorHAnsi"/>
          <w:b w:val="0"/>
          <w:sz w:val="30"/>
          <w:szCs w:val="30"/>
        </w:rPr>
        <w:t xml:space="preserve"> triệu lượt</w:t>
      </w:r>
      <w:r w:rsidR="002D3505" w:rsidRPr="009645F4">
        <w:rPr>
          <w:rFonts w:asciiTheme="majorHAnsi" w:hAnsiTheme="majorHAnsi" w:cstheme="majorHAnsi"/>
          <w:b w:val="0"/>
          <w:sz w:val="30"/>
          <w:szCs w:val="30"/>
        </w:rPr>
        <w:t xml:space="preserve"> người, chiếm 1</w:t>
      </w:r>
      <w:r w:rsidR="007D1395" w:rsidRPr="009645F4">
        <w:rPr>
          <w:rFonts w:asciiTheme="majorHAnsi" w:hAnsiTheme="majorHAnsi" w:cstheme="majorHAnsi"/>
          <w:b w:val="0"/>
          <w:sz w:val="30"/>
          <w:szCs w:val="30"/>
        </w:rPr>
        <w:t>2,1</w:t>
      </w:r>
      <w:r w:rsidR="002D3505" w:rsidRPr="009645F4">
        <w:rPr>
          <w:rFonts w:asciiTheme="majorHAnsi" w:hAnsiTheme="majorHAnsi" w:cstheme="majorHAnsi"/>
          <w:b w:val="0"/>
          <w:sz w:val="30"/>
          <w:szCs w:val="30"/>
        </w:rPr>
        <w:t xml:space="preserve">% và gấp </w:t>
      </w:r>
      <w:r w:rsidR="007D1395" w:rsidRPr="009645F4">
        <w:rPr>
          <w:rFonts w:asciiTheme="majorHAnsi" w:hAnsiTheme="majorHAnsi" w:cstheme="majorHAnsi"/>
          <w:b w:val="0"/>
          <w:sz w:val="30"/>
          <w:szCs w:val="30"/>
        </w:rPr>
        <w:t>0</w:t>
      </w:r>
      <w:r w:rsidR="00267A09" w:rsidRPr="009645F4">
        <w:rPr>
          <w:rFonts w:asciiTheme="majorHAnsi" w:hAnsiTheme="majorHAnsi" w:cstheme="majorHAnsi"/>
          <w:b w:val="0"/>
          <w:sz w:val="30"/>
          <w:szCs w:val="30"/>
        </w:rPr>
        <w:t>4</w:t>
      </w:r>
      <w:r w:rsidR="007D1395" w:rsidRPr="009645F4">
        <w:rPr>
          <w:rFonts w:asciiTheme="majorHAnsi" w:hAnsiTheme="majorHAnsi" w:cstheme="majorHAnsi"/>
          <w:b w:val="0"/>
          <w:sz w:val="30"/>
          <w:szCs w:val="30"/>
        </w:rPr>
        <w:t xml:space="preserve"> </w:t>
      </w:r>
      <w:r w:rsidR="002D3505" w:rsidRPr="009645F4">
        <w:rPr>
          <w:rFonts w:asciiTheme="majorHAnsi" w:hAnsiTheme="majorHAnsi" w:cstheme="majorHAnsi"/>
          <w:b w:val="0"/>
          <w:sz w:val="30"/>
          <w:szCs w:val="30"/>
        </w:rPr>
        <w:t xml:space="preserve">lần; bằng đường biển đạt </w:t>
      </w:r>
      <w:r w:rsidR="007D1395" w:rsidRPr="009645F4">
        <w:rPr>
          <w:rFonts w:asciiTheme="majorHAnsi" w:hAnsiTheme="majorHAnsi" w:cstheme="majorHAnsi"/>
          <w:b w:val="0"/>
          <w:sz w:val="30"/>
          <w:szCs w:val="30"/>
        </w:rPr>
        <w:t>126</w:t>
      </w:r>
      <w:r w:rsidR="002D3505" w:rsidRPr="009645F4">
        <w:rPr>
          <w:rFonts w:asciiTheme="majorHAnsi" w:hAnsiTheme="majorHAnsi" w:cstheme="majorHAnsi"/>
          <w:b w:val="0"/>
          <w:sz w:val="30"/>
          <w:szCs w:val="30"/>
        </w:rPr>
        <w:t xml:space="preserve"> nghìn lượt người, chiếm </w:t>
      </w:r>
      <w:r w:rsidR="007D1395" w:rsidRPr="009645F4">
        <w:rPr>
          <w:rFonts w:asciiTheme="majorHAnsi" w:hAnsiTheme="majorHAnsi" w:cstheme="majorHAnsi"/>
          <w:b w:val="0"/>
          <w:sz w:val="30"/>
          <w:szCs w:val="30"/>
        </w:rPr>
        <w:t>1</w:t>
      </w:r>
      <w:r w:rsidR="002D3505" w:rsidRPr="009645F4">
        <w:rPr>
          <w:rFonts w:asciiTheme="majorHAnsi" w:hAnsiTheme="majorHAnsi" w:cstheme="majorHAnsi"/>
          <w:b w:val="0"/>
          <w:sz w:val="30"/>
          <w:szCs w:val="30"/>
        </w:rPr>
        <w:t xml:space="preserve">% và gấp </w:t>
      </w:r>
      <w:r w:rsidR="007D1395" w:rsidRPr="009645F4">
        <w:rPr>
          <w:rFonts w:asciiTheme="majorHAnsi" w:hAnsiTheme="majorHAnsi" w:cstheme="majorHAnsi"/>
          <w:b w:val="0"/>
          <w:sz w:val="30"/>
          <w:szCs w:val="30"/>
        </w:rPr>
        <w:t>40</w:t>
      </w:r>
      <w:r w:rsidR="002D3505" w:rsidRPr="009645F4">
        <w:rPr>
          <w:rFonts w:asciiTheme="majorHAnsi" w:hAnsiTheme="majorHAnsi" w:cstheme="majorHAnsi"/>
          <w:b w:val="0"/>
          <w:sz w:val="30"/>
          <w:szCs w:val="30"/>
        </w:rPr>
        <w:t xml:space="preserve"> lần.</w:t>
      </w:r>
    </w:p>
    <w:p w14:paraId="1D2AAFDA" w14:textId="4421F32F" w:rsidR="00776DBB" w:rsidRPr="009645F4" w:rsidRDefault="00776DBB"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2</w:t>
      </w:r>
      <w:r w:rsidR="00474A8C">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Một số tình hình xã hội</w:t>
      </w:r>
    </w:p>
    <w:p w14:paraId="09A8F0ED" w14:textId="3F8D35FC" w:rsidR="00776DBB" w:rsidRPr="009645F4" w:rsidRDefault="00776DBB"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2.1</w:t>
      </w:r>
      <w:r w:rsidR="00474A8C">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Đời sống dân cư và công tác an sinh xã hội</w:t>
      </w:r>
    </w:p>
    <w:p w14:paraId="231131EF" w14:textId="76F3A9C5" w:rsidR="00511F03" w:rsidRPr="009645F4" w:rsidRDefault="00267A0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Chính phủ cấp xuất tổng số gần 21,6 nghìn tấn gạo hỗ trợ cho 1.437 nghìn nhân khẩu</w:t>
      </w:r>
      <w:r w:rsidR="006A4699" w:rsidRPr="009645F4">
        <w:rPr>
          <w:rFonts w:asciiTheme="majorHAnsi" w:hAnsiTheme="majorHAnsi" w:cstheme="majorHAnsi"/>
          <w:b w:val="0"/>
          <w:sz w:val="30"/>
          <w:szCs w:val="30"/>
        </w:rPr>
        <w:t xml:space="preserve"> </w:t>
      </w:r>
      <w:r w:rsidRPr="009645F4">
        <w:rPr>
          <w:rFonts w:asciiTheme="majorHAnsi" w:hAnsiTheme="majorHAnsi" w:cstheme="majorHAnsi"/>
          <w:b w:val="0"/>
          <w:sz w:val="30"/>
          <w:szCs w:val="30"/>
        </w:rPr>
        <w:t xml:space="preserve">trong dịp Tết 2023 </w:t>
      </w:r>
      <w:r w:rsidR="006A4699" w:rsidRPr="009645F4">
        <w:rPr>
          <w:rFonts w:asciiTheme="majorHAnsi" w:hAnsiTheme="majorHAnsi" w:cstheme="majorHAnsi"/>
          <w:b w:val="0"/>
          <w:sz w:val="30"/>
          <w:szCs w:val="30"/>
        </w:rPr>
        <w:t xml:space="preserve">và thời </w:t>
      </w:r>
      <w:r w:rsidRPr="009645F4">
        <w:rPr>
          <w:rFonts w:asciiTheme="majorHAnsi" w:hAnsiTheme="majorHAnsi" w:cstheme="majorHAnsi"/>
          <w:b w:val="0"/>
          <w:sz w:val="30"/>
          <w:szCs w:val="30"/>
        </w:rPr>
        <w:t>kỳ giáp hạt</w:t>
      </w:r>
      <w:r w:rsidR="006A4699" w:rsidRPr="009645F4">
        <w:rPr>
          <w:rFonts w:asciiTheme="majorHAnsi" w:hAnsiTheme="majorHAnsi" w:cstheme="majorHAnsi"/>
          <w:b w:val="0"/>
          <w:sz w:val="30"/>
          <w:szCs w:val="30"/>
        </w:rPr>
        <w:t>.</w:t>
      </w:r>
    </w:p>
    <w:p w14:paraId="65B5666E" w14:textId="2FF4B756" w:rsidR="00776DBB" w:rsidRPr="009645F4" w:rsidRDefault="00776DBB"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2.2</w:t>
      </w:r>
      <w:r w:rsidR="00474A8C">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Tình hình dịch bệnh, ngộ độc thực phẩm</w:t>
      </w:r>
    </w:p>
    <w:p w14:paraId="6F190C9D" w14:textId="1DB770D5" w:rsidR="00B52B14" w:rsidRPr="009645F4" w:rsidRDefault="00B52B1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Cả nước có </w:t>
      </w:r>
      <w:r w:rsidR="00520459" w:rsidRPr="009645F4">
        <w:rPr>
          <w:rFonts w:asciiTheme="majorHAnsi" w:hAnsiTheme="majorHAnsi" w:cstheme="majorHAnsi"/>
          <w:b w:val="0"/>
          <w:sz w:val="30"/>
          <w:szCs w:val="30"/>
        </w:rPr>
        <w:t>hơn 163</w:t>
      </w:r>
      <w:r w:rsidRPr="009645F4">
        <w:rPr>
          <w:rFonts w:asciiTheme="majorHAnsi" w:hAnsiTheme="majorHAnsi" w:cstheme="majorHAnsi"/>
          <w:b w:val="0"/>
          <w:sz w:val="30"/>
          <w:szCs w:val="30"/>
        </w:rPr>
        <w:t xml:space="preserve"> nghìn trường hợp mắc bệnh sốt xuất huyết (</w:t>
      </w:r>
      <w:r w:rsidR="00520459" w:rsidRPr="009645F4">
        <w:rPr>
          <w:rFonts w:asciiTheme="majorHAnsi" w:hAnsiTheme="majorHAnsi" w:cstheme="majorHAnsi"/>
          <w:b w:val="0"/>
          <w:sz w:val="30"/>
          <w:szCs w:val="30"/>
        </w:rPr>
        <w:t>41</w:t>
      </w:r>
      <w:r w:rsidRPr="009645F4">
        <w:rPr>
          <w:rFonts w:asciiTheme="majorHAnsi" w:hAnsiTheme="majorHAnsi" w:cstheme="majorHAnsi"/>
          <w:b w:val="0"/>
          <w:sz w:val="30"/>
          <w:szCs w:val="30"/>
        </w:rPr>
        <w:t xml:space="preserve"> trường hợp tử vong); 4</w:t>
      </w:r>
      <w:r w:rsidR="00520459" w:rsidRPr="009645F4">
        <w:rPr>
          <w:rFonts w:asciiTheme="majorHAnsi" w:hAnsiTheme="majorHAnsi" w:cstheme="majorHAnsi"/>
          <w:b w:val="0"/>
          <w:sz w:val="30"/>
          <w:szCs w:val="30"/>
        </w:rPr>
        <w:t>87</w:t>
      </w:r>
      <w:r w:rsidRPr="009645F4">
        <w:rPr>
          <w:rFonts w:asciiTheme="majorHAnsi" w:hAnsiTheme="majorHAnsi" w:cstheme="majorHAnsi"/>
          <w:b w:val="0"/>
          <w:sz w:val="30"/>
          <w:szCs w:val="30"/>
        </w:rPr>
        <w:t xml:space="preserve"> trường hợp mắc bệnh viêm não vi rút (</w:t>
      </w:r>
      <w:r w:rsidR="00520459" w:rsidRPr="009645F4">
        <w:rPr>
          <w:rFonts w:asciiTheme="majorHAnsi" w:hAnsiTheme="majorHAnsi" w:cstheme="majorHAnsi"/>
          <w:b w:val="0"/>
          <w:sz w:val="30"/>
          <w:szCs w:val="30"/>
        </w:rPr>
        <w:t>09</w:t>
      </w:r>
      <w:r w:rsidRPr="009645F4">
        <w:rPr>
          <w:rFonts w:asciiTheme="majorHAnsi" w:hAnsiTheme="majorHAnsi" w:cstheme="majorHAnsi"/>
          <w:b w:val="0"/>
          <w:sz w:val="30"/>
          <w:szCs w:val="30"/>
        </w:rPr>
        <w:t xml:space="preserve"> trường hợp tử vong); 1</w:t>
      </w:r>
      <w:r w:rsidR="00520459" w:rsidRPr="009645F4">
        <w:rPr>
          <w:rFonts w:asciiTheme="majorHAnsi" w:hAnsiTheme="majorHAnsi" w:cstheme="majorHAnsi"/>
          <w:b w:val="0"/>
          <w:sz w:val="30"/>
          <w:szCs w:val="30"/>
        </w:rPr>
        <w:t>70</w:t>
      </w:r>
      <w:r w:rsidRPr="009645F4">
        <w:rPr>
          <w:rFonts w:asciiTheme="majorHAnsi" w:hAnsiTheme="majorHAnsi" w:cstheme="majorHAnsi"/>
          <w:b w:val="0"/>
          <w:sz w:val="30"/>
          <w:szCs w:val="30"/>
        </w:rPr>
        <w:t xml:space="preserve"> nghìn trường hợp mắc bệnh tay chân miệng (</w:t>
      </w:r>
      <w:r w:rsidR="00520459" w:rsidRPr="009645F4">
        <w:rPr>
          <w:rFonts w:asciiTheme="majorHAnsi" w:hAnsiTheme="majorHAnsi" w:cstheme="majorHAnsi"/>
          <w:b w:val="0"/>
          <w:sz w:val="30"/>
          <w:szCs w:val="30"/>
        </w:rPr>
        <w:t>31</w:t>
      </w:r>
      <w:r w:rsidRPr="009645F4">
        <w:rPr>
          <w:rFonts w:asciiTheme="majorHAnsi" w:hAnsiTheme="majorHAnsi" w:cstheme="majorHAnsi"/>
          <w:b w:val="0"/>
          <w:sz w:val="30"/>
          <w:szCs w:val="30"/>
        </w:rPr>
        <w:t xml:space="preserve"> trường hợp tử vong)</w:t>
      </w:r>
      <w:r w:rsidR="006A4699" w:rsidRPr="009645F4">
        <w:rPr>
          <w:rFonts w:asciiTheme="majorHAnsi" w:hAnsiTheme="majorHAnsi" w:cstheme="majorHAnsi"/>
          <w:b w:val="0"/>
          <w:sz w:val="30"/>
          <w:szCs w:val="30"/>
        </w:rPr>
        <w:t>.</w:t>
      </w:r>
    </w:p>
    <w:p w14:paraId="49F0890F" w14:textId="40DB027E" w:rsidR="00B52B14" w:rsidRPr="009645F4" w:rsidRDefault="00B52B1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Kể từ ca mắc C</w:t>
      </w:r>
      <w:r w:rsidR="00EF7B93" w:rsidRPr="009645F4">
        <w:rPr>
          <w:rFonts w:asciiTheme="majorHAnsi" w:hAnsiTheme="majorHAnsi" w:cstheme="majorHAnsi"/>
          <w:b w:val="0"/>
          <w:sz w:val="30"/>
          <w:szCs w:val="30"/>
        </w:rPr>
        <w:t>OVID</w:t>
      </w:r>
      <w:r w:rsidRPr="009645F4">
        <w:rPr>
          <w:rFonts w:asciiTheme="majorHAnsi" w:hAnsiTheme="majorHAnsi" w:cstheme="majorHAnsi"/>
          <w:b w:val="0"/>
          <w:sz w:val="30"/>
          <w:szCs w:val="30"/>
        </w:rPr>
        <w:t>-19 đầu tiên tại Việt Nam vào ngày 23/01/2020 đến ngày 22/11/2023, Việt Nam có hơn 11,6 triệu trường hợp mắc</w:t>
      </w:r>
      <w:r w:rsidR="006A4699" w:rsidRPr="009645F4">
        <w:rPr>
          <w:rFonts w:asciiTheme="majorHAnsi" w:hAnsiTheme="majorHAnsi" w:cstheme="majorHAnsi"/>
          <w:b w:val="0"/>
          <w:sz w:val="30"/>
          <w:szCs w:val="30"/>
        </w:rPr>
        <w:t>.</w:t>
      </w:r>
    </w:p>
    <w:p w14:paraId="0FC8165F" w14:textId="64C4CF42" w:rsidR="00B52B14" w:rsidRPr="009645F4" w:rsidRDefault="00B52B1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Tổng số người nhiễm HIV của cả nước hiện còn sống tính đến thời điểm 18/11/2023 là 233 nghìn người</w:t>
      </w:r>
      <w:r w:rsidR="006A4699" w:rsidRPr="009645F4">
        <w:rPr>
          <w:rFonts w:asciiTheme="majorHAnsi" w:hAnsiTheme="majorHAnsi" w:cstheme="majorHAnsi"/>
          <w:b w:val="0"/>
          <w:sz w:val="30"/>
          <w:szCs w:val="30"/>
        </w:rPr>
        <w:t>.</w:t>
      </w:r>
    </w:p>
    <w:p w14:paraId="07D6A04C" w14:textId="714A00A2" w:rsidR="00520459" w:rsidRPr="009645F4" w:rsidRDefault="00B52B1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Cả nước xảy ra </w:t>
      </w:r>
      <w:r w:rsidR="00520459" w:rsidRPr="009645F4">
        <w:rPr>
          <w:rFonts w:asciiTheme="majorHAnsi" w:hAnsiTheme="majorHAnsi" w:cstheme="majorHAnsi"/>
          <w:b w:val="0"/>
          <w:sz w:val="30"/>
          <w:szCs w:val="30"/>
        </w:rPr>
        <w:t>103 vụ với 1.819 người bị ngộ độc (23 trường hợp tử vong).</w:t>
      </w:r>
    </w:p>
    <w:p w14:paraId="0D57931F" w14:textId="20F86C54" w:rsidR="00776DB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2.3</w:t>
      </w:r>
      <w:r w:rsidR="00474A8C">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Tai nạn giao thông</w:t>
      </w:r>
    </w:p>
    <w:p w14:paraId="1312E666" w14:textId="7393F344" w:rsidR="00EF4798" w:rsidRDefault="00B52B1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Cả nước xảy ra </w:t>
      </w:r>
      <w:r w:rsidR="00520459" w:rsidRPr="009645F4">
        <w:rPr>
          <w:rFonts w:asciiTheme="majorHAnsi" w:hAnsiTheme="majorHAnsi" w:cstheme="majorHAnsi"/>
          <w:b w:val="0"/>
          <w:sz w:val="30"/>
          <w:szCs w:val="30"/>
        </w:rPr>
        <w:t>14.059</w:t>
      </w:r>
      <w:r w:rsidRPr="009645F4">
        <w:rPr>
          <w:rFonts w:asciiTheme="majorHAnsi" w:hAnsiTheme="majorHAnsi" w:cstheme="majorHAnsi"/>
          <w:b w:val="0"/>
          <w:sz w:val="30"/>
          <w:szCs w:val="30"/>
        </w:rPr>
        <w:t xml:space="preserve"> vụ tai nạn giao thông, làm </w:t>
      </w:r>
      <w:r w:rsidR="00520459" w:rsidRPr="009645F4">
        <w:rPr>
          <w:rFonts w:asciiTheme="majorHAnsi" w:hAnsiTheme="majorHAnsi" w:cstheme="majorHAnsi"/>
          <w:b w:val="0"/>
          <w:sz w:val="30"/>
          <w:szCs w:val="30"/>
        </w:rPr>
        <w:t>7.311</w:t>
      </w:r>
      <w:r w:rsidRPr="009645F4">
        <w:rPr>
          <w:rFonts w:asciiTheme="majorHAnsi" w:hAnsiTheme="majorHAnsi" w:cstheme="majorHAnsi"/>
          <w:b w:val="0"/>
          <w:sz w:val="30"/>
          <w:szCs w:val="30"/>
        </w:rPr>
        <w:t xml:space="preserve"> người chết, </w:t>
      </w:r>
      <w:r w:rsidR="00520459" w:rsidRPr="009645F4">
        <w:rPr>
          <w:rFonts w:asciiTheme="majorHAnsi" w:hAnsiTheme="majorHAnsi" w:cstheme="majorHAnsi"/>
          <w:b w:val="0"/>
          <w:sz w:val="30"/>
          <w:szCs w:val="30"/>
        </w:rPr>
        <w:t xml:space="preserve">10.286 </w:t>
      </w:r>
      <w:r w:rsidRPr="009645F4">
        <w:rPr>
          <w:rFonts w:asciiTheme="majorHAnsi" w:hAnsiTheme="majorHAnsi" w:cstheme="majorHAnsi"/>
          <w:b w:val="0"/>
          <w:sz w:val="30"/>
          <w:szCs w:val="30"/>
        </w:rPr>
        <w:t xml:space="preserve">người bị thương. So với cùng kỳ năm trước, số vụ tai nạn giao thông năm nay tăng </w:t>
      </w:r>
      <w:r w:rsidR="00520459" w:rsidRPr="009645F4">
        <w:rPr>
          <w:rFonts w:asciiTheme="majorHAnsi" w:hAnsiTheme="majorHAnsi" w:cstheme="majorHAnsi"/>
          <w:b w:val="0"/>
          <w:sz w:val="30"/>
          <w:szCs w:val="30"/>
        </w:rPr>
        <w:t>22,8</w:t>
      </w:r>
      <w:r w:rsidRPr="009645F4">
        <w:rPr>
          <w:rFonts w:asciiTheme="majorHAnsi" w:hAnsiTheme="majorHAnsi" w:cstheme="majorHAnsi"/>
          <w:b w:val="0"/>
          <w:sz w:val="30"/>
          <w:szCs w:val="30"/>
        </w:rPr>
        <w:t>%</w:t>
      </w:r>
      <w:r w:rsidR="00EF4798" w:rsidRPr="009645F4">
        <w:rPr>
          <w:rFonts w:asciiTheme="majorHAnsi" w:hAnsiTheme="majorHAnsi" w:cstheme="majorHAnsi"/>
          <w:b w:val="0"/>
          <w:sz w:val="30"/>
          <w:szCs w:val="30"/>
        </w:rPr>
        <w:t xml:space="preserve">; </w:t>
      </w:r>
      <w:r w:rsidRPr="009645F4">
        <w:rPr>
          <w:rFonts w:asciiTheme="majorHAnsi" w:hAnsiTheme="majorHAnsi" w:cstheme="majorHAnsi"/>
          <w:b w:val="0"/>
          <w:sz w:val="30"/>
          <w:szCs w:val="30"/>
        </w:rPr>
        <w:t>số người chết tăng 1</w:t>
      </w:r>
      <w:r w:rsidR="00520459" w:rsidRPr="009645F4">
        <w:rPr>
          <w:rFonts w:asciiTheme="majorHAnsi" w:hAnsiTheme="majorHAnsi" w:cstheme="majorHAnsi"/>
          <w:b w:val="0"/>
          <w:sz w:val="30"/>
          <w:szCs w:val="30"/>
        </w:rPr>
        <w:t>4,9</w:t>
      </w:r>
      <w:r w:rsidRPr="009645F4">
        <w:rPr>
          <w:rFonts w:asciiTheme="majorHAnsi" w:hAnsiTheme="majorHAnsi" w:cstheme="majorHAnsi"/>
          <w:b w:val="0"/>
          <w:sz w:val="30"/>
          <w:szCs w:val="30"/>
        </w:rPr>
        <w:t xml:space="preserve">%; số người bị thương tăng </w:t>
      </w:r>
      <w:r w:rsidR="00520459" w:rsidRPr="009645F4">
        <w:rPr>
          <w:rFonts w:asciiTheme="majorHAnsi" w:hAnsiTheme="majorHAnsi" w:cstheme="majorHAnsi"/>
          <w:b w:val="0"/>
          <w:sz w:val="30"/>
          <w:szCs w:val="30"/>
        </w:rPr>
        <w:t>36,2</w:t>
      </w:r>
      <w:r w:rsidRPr="009645F4">
        <w:rPr>
          <w:rFonts w:asciiTheme="majorHAnsi" w:hAnsiTheme="majorHAnsi" w:cstheme="majorHAnsi"/>
          <w:b w:val="0"/>
          <w:sz w:val="30"/>
          <w:szCs w:val="30"/>
        </w:rPr>
        <w:t>%</w:t>
      </w:r>
      <w:r w:rsidR="00EF4798" w:rsidRPr="009645F4">
        <w:rPr>
          <w:rFonts w:asciiTheme="majorHAnsi" w:hAnsiTheme="majorHAnsi" w:cstheme="majorHAnsi"/>
          <w:b w:val="0"/>
          <w:sz w:val="30"/>
          <w:szCs w:val="30"/>
        </w:rPr>
        <w:t>.</w:t>
      </w:r>
    </w:p>
    <w:p w14:paraId="545C09F9" w14:textId="4C1A2F2A" w:rsidR="00776DBB" w:rsidRPr="009645F4" w:rsidRDefault="00776DBB"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2.4</w:t>
      </w:r>
      <w:r w:rsidR="00474A8C">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Thiệt hại do thiên tai</w:t>
      </w:r>
    </w:p>
    <w:p w14:paraId="7FB09DA4" w14:textId="3CDC2AC5" w:rsidR="00B52B14" w:rsidRDefault="00B52B1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Thiên tai làm 15</w:t>
      </w:r>
      <w:r w:rsidR="003A3C9A" w:rsidRPr="009645F4">
        <w:rPr>
          <w:rFonts w:asciiTheme="majorHAnsi" w:hAnsiTheme="majorHAnsi" w:cstheme="majorHAnsi"/>
          <w:b w:val="0"/>
          <w:sz w:val="30"/>
          <w:szCs w:val="30"/>
        </w:rPr>
        <w:t>8</w:t>
      </w:r>
      <w:r w:rsidRPr="009645F4">
        <w:rPr>
          <w:rFonts w:asciiTheme="majorHAnsi" w:hAnsiTheme="majorHAnsi" w:cstheme="majorHAnsi"/>
          <w:b w:val="0"/>
          <w:sz w:val="30"/>
          <w:szCs w:val="30"/>
        </w:rPr>
        <w:t xml:space="preserve"> người chết và mất tích, 1</w:t>
      </w:r>
      <w:r w:rsidR="003A3C9A" w:rsidRPr="009645F4">
        <w:rPr>
          <w:rFonts w:asciiTheme="majorHAnsi" w:hAnsiTheme="majorHAnsi" w:cstheme="majorHAnsi"/>
          <w:b w:val="0"/>
          <w:sz w:val="30"/>
          <w:szCs w:val="30"/>
        </w:rPr>
        <w:t>30</w:t>
      </w:r>
      <w:r w:rsidRPr="009645F4">
        <w:rPr>
          <w:rFonts w:asciiTheme="majorHAnsi" w:hAnsiTheme="majorHAnsi" w:cstheme="majorHAnsi"/>
          <w:b w:val="0"/>
          <w:sz w:val="30"/>
          <w:szCs w:val="30"/>
        </w:rPr>
        <w:t xml:space="preserve"> người bị thương; gần 30,</w:t>
      </w:r>
      <w:r w:rsidR="003A3C9A" w:rsidRPr="009645F4">
        <w:rPr>
          <w:rFonts w:asciiTheme="majorHAnsi" w:hAnsiTheme="majorHAnsi" w:cstheme="majorHAnsi"/>
          <w:b w:val="0"/>
          <w:sz w:val="30"/>
          <w:szCs w:val="30"/>
        </w:rPr>
        <w:t>4</w:t>
      </w:r>
      <w:r w:rsidRPr="009645F4">
        <w:rPr>
          <w:rFonts w:asciiTheme="majorHAnsi" w:hAnsiTheme="majorHAnsi" w:cstheme="majorHAnsi"/>
          <w:b w:val="0"/>
          <w:sz w:val="30"/>
          <w:szCs w:val="30"/>
        </w:rPr>
        <w:t xml:space="preserve"> nghìn ngôi nhà bị sập đổ và hư hỏng; 9</w:t>
      </w:r>
      <w:r w:rsidR="003A3C9A" w:rsidRPr="009645F4">
        <w:rPr>
          <w:rFonts w:asciiTheme="majorHAnsi" w:hAnsiTheme="majorHAnsi" w:cstheme="majorHAnsi"/>
          <w:b w:val="0"/>
          <w:sz w:val="30"/>
          <w:szCs w:val="30"/>
        </w:rPr>
        <w:t>8,3</w:t>
      </w:r>
      <w:r w:rsidRPr="009645F4">
        <w:rPr>
          <w:rFonts w:asciiTheme="majorHAnsi" w:hAnsiTheme="majorHAnsi" w:cstheme="majorHAnsi"/>
          <w:b w:val="0"/>
          <w:sz w:val="30"/>
          <w:szCs w:val="30"/>
        </w:rPr>
        <w:t xml:space="preserve"> nghìn con gia súc, gia cầm bị chết;</w:t>
      </w:r>
      <w:r w:rsidR="003A3C9A" w:rsidRPr="009645F4">
        <w:rPr>
          <w:rFonts w:asciiTheme="majorHAnsi" w:hAnsiTheme="majorHAnsi" w:cstheme="majorHAnsi"/>
          <w:b w:val="0"/>
          <w:sz w:val="30"/>
          <w:szCs w:val="30"/>
        </w:rPr>
        <w:t xml:space="preserve"> hơn 108 </w:t>
      </w:r>
      <w:r w:rsidRPr="009645F4">
        <w:rPr>
          <w:rFonts w:asciiTheme="majorHAnsi" w:hAnsiTheme="majorHAnsi" w:cstheme="majorHAnsi"/>
          <w:b w:val="0"/>
          <w:sz w:val="30"/>
          <w:szCs w:val="30"/>
        </w:rPr>
        <w:t>nghìn ha lúa và 4</w:t>
      </w:r>
      <w:r w:rsidR="001F6F21" w:rsidRPr="009645F4">
        <w:rPr>
          <w:rFonts w:asciiTheme="majorHAnsi" w:hAnsiTheme="majorHAnsi" w:cstheme="majorHAnsi"/>
          <w:b w:val="0"/>
          <w:sz w:val="30"/>
          <w:szCs w:val="30"/>
        </w:rPr>
        <w:t>4</w:t>
      </w:r>
      <w:r w:rsidRPr="009645F4">
        <w:rPr>
          <w:rFonts w:asciiTheme="majorHAnsi" w:hAnsiTheme="majorHAnsi" w:cstheme="majorHAnsi"/>
          <w:b w:val="0"/>
          <w:sz w:val="30"/>
          <w:szCs w:val="30"/>
        </w:rPr>
        <w:t xml:space="preserve"> nghìn </w:t>
      </w:r>
      <w:r w:rsidR="003A3C9A" w:rsidRPr="009645F4">
        <w:rPr>
          <w:rFonts w:asciiTheme="majorHAnsi" w:hAnsiTheme="majorHAnsi" w:cstheme="majorHAnsi"/>
          <w:b w:val="0"/>
          <w:sz w:val="30"/>
          <w:szCs w:val="30"/>
        </w:rPr>
        <w:t xml:space="preserve">ha </w:t>
      </w:r>
      <w:r w:rsidRPr="009645F4">
        <w:rPr>
          <w:rFonts w:asciiTheme="majorHAnsi" w:hAnsiTheme="majorHAnsi" w:cstheme="majorHAnsi"/>
          <w:b w:val="0"/>
          <w:sz w:val="30"/>
          <w:szCs w:val="30"/>
        </w:rPr>
        <w:t xml:space="preserve">hoa màu bị hư hỏng. Tổng giá trị thiệt hại về tài sản ước tính </w:t>
      </w:r>
      <w:r w:rsidR="003A3C9A" w:rsidRPr="009645F4">
        <w:rPr>
          <w:rFonts w:asciiTheme="majorHAnsi" w:hAnsiTheme="majorHAnsi" w:cstheme="majorHAnsi"/>
          <w:b w:val="0"/>
          <w:sz w:val="30"/>
          <w:szCs w:val="30"/>
        </w:rPr>
        <w:t>5.101</w:t>
      </w:r>
      <w:r w:rsidRPr="009645F4">
        <w:rPr>
          <w:rFonts w:asciiTheme="majorHAnsi" w:hAnsiTheme="majorHAnsi" w:cstheme="majorHAnsi"/>
          <w:b w:val="0"/>
          <w:sz w:val="30"/>
          <w:szCs w:val="30"/>
        </w:rPr>
        <w:t xml:space="preserve"> tỷ đồng, giảm 6</w:t>
      </w:r>
      <w:r w:rsidR="003A3C9A" w:rsidRPr="009645F4">
        <w:rPr>
          <w:rFonts w:asciiTheme="majorHAnsi" w:hAnsiTheme="majorHAnsi" w:cstheme="majorHAnsi"/>
          <w:b w:val="0"/>
          <w:sz w:val="30"/>
          <w:szCs w:val="30"/>
        </w:rPr>
        <w:t>4,3</w:t>
      </w:r>
      <w:r w:rsidRPr="009645F4">
        <w:rPr>
          <w:rFonts w:asciiTheme="majorHAnsi" w:hAnsiTheme="majorHAnsi" w:cstheme="majorHAnsi"/>
          <w:b w:val="0"/>
          <w:sz w:val="30"/>
          <w:szCs w:val="30"/>
        </w:rPr>
        <w:t>% so với cùng kỳ.</w:t>
      </w:r>
    </w:p>
    <w:p w14:paraId="290462B3" w14:textId="77777777" w:rsidR="007A6BBD" w:rsidRPr="009645F4" w:rsidRDefault="007A6BBD" w:rsidP="00062DF8">
      <w:pPr>
        <w:pStyle w:val="BodyText"/>
        <w:spacing w:before="120" w:after="120"/>
        <w:ind w:firstLine="567"/>
        <w:rPr>
          <w:rFonts w:asciiTheme="majorHAnsi" w:hAnsiTheme="majorHAnsi" w:cstheme="majorHAnsi"/>
          <w:b w:val="0"/>
          <w:sz w:val="30"/>
          <w:szCs w:val="30"/>
        </w:rPr>
      </w:pPr>
    </w:p>
    <w:p w14:paraId="57F0A030" w14:textId="03303E5B" w:rsidR="00776DBB" w:rsidRPr="009645F4" w:rsidRDefault="00776DBB"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lastRenderedPageBreak/>
        <w:t>2.5</w:t>
      </w:r>
      <w:r w:rsidR="00474A8C">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Bảo vệ môi trường và phòng</w:t>
      </w:r>
      <w:r w:rsidR="00474A8C">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chống cháy, nổ</w:t>
      </w:r>
    </w:p>
    <w:p w14:paraId="0629DD84" w14:textId="6CD4D0D8" w:rsidR="003A3C9A" w:rsidRPr="009645F4" w:rsidRDefault="00B52B1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Phát hiện </w:t>
      </w:r>
      <w:r w:rsidR="003A3C9A" w:rsidRPr="009645F4">
        <w:rPr>
          <w:rFonts w:asciiTheme="majorHAnsi" w:hAnsiTheme="majorHAnsi" w:cstheme="majorHAnsi"/>
          <w:b w:val="0"/>
          <w:sz w:val="30"/>
          <w:szCs w:val="30"/>
        </w:rPr>
        <w:t>gần 17</w:t>
      </w:r>
      <w:r w:rsidR="001F6F21" w:rsidRPr="009645F4">
        <w:rPr>
          <w:rFonts w:asciiTheme="majorHAnsi" w:hAnsiTheme="majorHAnsi" w:cstheme="majorHAnsi"/>
          <w:b w:val="0"/>
          <w:sz w:val="30"/>
          <w:szCs w:val="30"/>
        </w:rPr>
        <w:t xml:space="preserve"> nghìn</w:t>
      </w:r>
      <w:r w:rsidRPr="009645F4">
        <w:rPr>
          <w:rFonts w:asciiTheme="majorHAnsi" w:hAnsiTheme="majorHAnsi" w:cstheme="majorHAnsi"/>
          <w:b w:val="0"/>
          <w:sz w:val="30"/>
          <w:szCs w:val="30"/>
        </w:rPr>
        <w:t xml:space="preserve"> vụ vi phạm môi trường, </w:t>
      </w:r>
      <w:r w:rsidR="003A3C9A" w:rsidRPr="009645F4">
        <w:rPr>
          <w:rFonts w:asciiTheme="majorHAnsi" w:hAnsiTheme="majorHAnsi" w:cstheme="majorHAnsi"/>
          <w:b w:val="0"/>
          <w:sz w:val="30"/>
          <w:szCs w:val="30"/>
        </w:rPr>
        <w:t>trong đó</w:t>
      </w:r>
      <w:r w:rsidR="00474A8C">
        <w:rPr>
          <w:rFonts w:asciiTheme="majorHAnsi" w:hAnsiTheme="majorHAnsi" w:cstheme="majorHAnsi"/>
          <w:b w:val="0"/>
          <w:sz w:val="30"/>
          <w:szCs w:val="30"/>
        </w:rPr>
        <w:t>,</w:t>
      </w:r>
      <w:r w:rsidR="003A3C9A" w:rsidRPr="009645F4">
        <w:rPr>
          <w:rFonts w:asciiTheme="majorHAnsi" w:hAnsiTheme="majorHAnsi" w:cstheme="majorHAnsi"/>
          <w:b w:val="0"/>
          <w:sz w:val="30"/>
          <w:szCs w:val="30"/>
        </w:rPr>
        <w:t xml:space="preserve"> xử lý 14.873 vụ với tổng số tiền phạt là 282 tỷ đồng, tăng 4,9% so với năm 2022.</w:t>
      </w:r>
    </w:p>
    <w:p w14:paraId="28486D38" w14:textId="77777777" w:rsidR="00E749D7" w:rsidRDefault="00B52B1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Cả nước xảy ra </w:t>
      </w:r>
      <w:r w:rsidR="003A3C9A" w:rsidRPr="009645F4">
        <w:rPr>
          <w:rFonts w:asciiTheme="majorHAnsi" w:hAnsiTheme="majorHAnsi" w:cstheme="majorHAnsi"/>
          <w:b w:val="0"/>
          <w:sz w:val="30"/>
          <w:szCs w:val="30"/>
        </w:rPr>
        <w:t>2.001 vụ cháy, nổ, làm 157 người chết và 137 người bị thương, thiệt hại ước tính 262,5 tỷ đồng, giảm 56,4% so với cùng kỳ.</w:t>
      </w:r>
    </w:p>
    <w:p w14:paraId="1F47F505" w14:textId="6F2BA24E" w:rsidR="00FA7189" w:rsidRPr="009645F4" w:rsidRDefault="00B03370"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III</w:t>
      </w:r>
      <w:r w:rsidR="00ED3C95" w:rsidRPr="009645F4">
        <w:rPr>
          <w:rFonts w:asciiTheme="majorHAnsi" w:hAnsiTheme="majorHAnsi" w:cstheme="majorHAnsi"/>
          <w:bCs w:val="0"/>
          <w:sz w:val="30"/>
          <w:szCs w:val="30"/>
        </w:rPr>
        <w:t xml:space="preserve">. </w:t>
      </w:r>
      <w:r w:rsidRPr="009645F4">
        <w:rPr>
          <w:rFonts w:asciiTheme="majorHAnsi" w:hAnsiTheme="majorHAnsi" w:cstheme="majorHAnsi"/>
          <w:bCs w:val="0"/>
          <w:sz w:val="30"/>
          <w:szCs w:val="30"/>
        </w:rPr>
        <w:t>TÌNH HÌNH KT-XH, QP-AN,</w:t>
      </w:r>
      <w:r w:rsidR="007E44D0" w:rsidRPr="009645F4">
        <w:rPr>
          <w:rFonts w:asciiTheme="majorHAnsi" w:hAnsiTheme="majorHAnsi" w:cstheme="majorHAnsi"/>
          <w:bCs w:val="0"/>
          <w:sz w:val="30"/>
          <w:szCs w:val="30"/>
        </w:rPr>
        <w:t xml:space="preserve"> </w:t>
      </w:r>
      <w:r w:rsidRPr="009645F4">
        <w:rPr>
          <w:rFonts w:asciiTheme="majorHAnsi" w:hAnsiTheme="majorHAnsi" w:cstheme="majorHAnsi"/>
          <w:bCs w:val="0"/>
          <w:sz w:val="30"/>
          <w:szCs w:val="30"/>
        </w:rPr>
        <w:t xml:space="preserve">XÂY DỰNG ĐẢNG </w:t>
      </w:r>
      <w:r w:rsidR="007E44D0" w:rsidRPr="009645F4">
        <w:rPr>
          <w:rFonts w:asciiTheme="majorHAnsi" w:hAnsiTheme="majorHAnsi" w:cstheme="majorHAnsi"/>
          <w:bCs w:val="0"/>
          <w:sz w:val="30"/>
          <w:szCs w:val="30"/>
        </w:rPr>
        <w:t xml:space="preserve">VÀ HỆ THỐNG CHÍNH TRỊ </w:t>
      </w:r>
      <w:r w:rsidRPr="009645F4">
        <w:rPr>
          <w:rFonts w:asciiTheme="majorHAnsi" w:hAnsiTheme="majorHAnsi" w:cstheme="majorHAnsi"/>
          <w:bCs w:val="0"/>
          <w:sz w:val="30"/>
          <w:szCs w:val="30"/>
        </w:rPr>
        <w:t>CỦA TỈNH ĐỒNG NAI</w:t>
      </w:r>
    </w:p>
    <w:p w14:paraId="1722DCE3" w14:textId="62CFA719" w:rsidR="0009424C" w:rsidRPr="009645F4" w:rsidRDefault="00C40F31"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Cùng với các giải pháp của Chính phủ tại</w:t>
      </w:r>
      <w:r w:rsidR="007308D6" w:rsidRPr="009645F4">
        <w:rPr>
          <w:rFonts w:asciiTheme="majorHAnsi" w:hAnsiTheme="majorHAnsi" w:cstheme="majorHAnsi"/>
          <w:b w:val="0"/>
          <w:sz w:val="30"/>
          <w:szCs w:val="30"/>
        </w:rPr>
        <w:t xml:space="preserve"> </w:t>
      </w:r>
      <w:r w:rsidR="00572CE1" w:rsidRPr="009645F4">
        <w:rPr>
          <w:rFonts w:asciiTheme="majorHAnsi" w:hAnsiTheme="majorHAnsi" w:cstheme="majorHAnsi"/>
          <w:b w:val="0"/>
          <w:sz w:val="30"/>
          <w:szCs w:val="30"/>
        </w:rPr>
        <w:t>Nghị quyết số 01/NQ-CP ngày 0</w:t>
      </w:r>
      <w:r w:rsidR="0065374B" w:rsidRPr="009645F4">
        <w:rPr>
          <w:rFonts w:asciiTheme="majorHAnsi" w:hAnsiTheme="majorHAnsi" w:cstheme="majorHAnsi"/>
          <w:b w:val="0"/>
          <w:sz w:val="30"/>
          <w:szCs w:val="30"/>
        </w:rPr>
        <w:t>6</w:t>
      </w:r>
      <w:r w:rsidR="00572CE1" w:rsidRPr="009645F4">
        <w:rPr>
          <w:rFonts w:asciiTheme="majorHAnsi" w:hAnsiTheme="majorHAnsi" w:cstheme="majorHAnsi"/>
          <w:b w:val="0"/>
          <w:sz w:val="30"/>
          <w:szCs w:val="30"/>
        </w:rPr>
        <w:t>/01/202</w:t>
      </w:r>
      <w:r w:rsidR="0065374B" w:rsidRPr="009645F4">
        <w:rPr>
          <w:rFonts w:asciiTheme="majorHAnsi" w:hAnsiTheme="majorHAnsi" w:cstheme="majorHAnsi"/>
          <w:b w:val="0"/>
          <w:sz w:val="30"/>
          <w:szCs w:val="30"/>
        </w:rPr>
        <w:t>3</w:t>
      </w:r>
      <w:r w:rsidRPr="009645F4">
        <w:rPr>
          <w:rFonts w:asciiTheme="majorHAnsi" w:hAnsiTheme="majorHAnsi" w:cstheme="majorHAnsi"/>
          <w:b w:val="0"/>
          <w:sz w:val="30"/>
          <w:szCs w:val="30"/>
        </w:rPr>
        <w:t xml:space="preserve"> về nhiệm vụ, giải pháp chủ yếu thực hiện kế hoạch phát triển </w:t>
      </w:r>
      <w:r w:rsidR="00F61DDA" w:rsidRPr="00F61DDA">
        <w:rPr>
          <w:rFonts w:asciiTheme="majorHAnsi" w:hAnsiTheme="majorHAnsi" w:cstheme="majorHAnsi"/>
          <w:b w:val="0"/>
          <w:sz w:val="30"/>
          <w:szCs w:val="30"/>
        </w:rPr>
        <w:t>KT-XH</w:t>
      </w:r>
      <w:r w:rsidR="00F61DDA">
        <w:rPr>
          <w:rFonts w:asciiTheme="majorHAnsi" w:hAnsiTheme="majorHAnsi" w:cstheme="majorHAnsi"/>
          <w:bCs w:val="0"/>
          <w:sz w:val="30"/>
          <w:szCs w:val="30"/>
        </w:rPr>
        <w:t xml:space="preserve"> </w:t>
      </w:r>
      <w:r w:rsidRPr="009645F4">
        <w:rPr>
          <w:rFonts w:asciiTheme="majorHAnsi" w:hAnsiTheme="majorHAnsi" w:cstheme="majorHAnsi"/>
          <w:b w:val="0"/>
          <w:sz w:val="30"/>
          <w:szCs w:val="30"/>
        </w:rPr>
        <w:t>và dự toán ngân sách nhà nước năm 202</w:t>
      </w:r>
      <w:r w:rsidR="0065374B" w:rsidRPr="009645F4">
        <w:rPr>
          <w:rFonts w:asciiTheme="majorHAnsi" w:hAnsiTheme="majorHAnsi" w:cstheme="majorHAnsi"/>
          <w:b w:val="0"/>
          <w:sz w:val="30"/>
          <w:szCs w:val="30"/>
        </w:rPr>
        <w:t>3</w:t>
      </w:r>
      <w:r w:rsidRPr="009645F4">
        <w:rPr>
          <w:rFonts w:asciiTheme="majorHAnsi" w:hAnsiTheme="majorHAnsi" w:cstheme="majorHAnsi"/>
          <w:b w:val="0"/>
          <w:sz w:val="30"/>
          <w:szCs w:val="30"/>
        </w:rPr>
        <w:t>, Ban Chấp hành Đảng bộ tỉnh ban hành Nghị quyết số 0</w:t>
      </w:r>
      <w:r w:rsidR="0065374B" w:rsidRPr="009645F4">
        <w:rPr>
          <w:rFonts w:asciiTheme="majorHAnsi" w:hAnsiTheme="majorHAnsi" w:cstheme="majorHAnsi"/>
          <w:b w:val="0"/>
          <w:sz w:val="30"/>
          <w:szCs w:val="30"/>
        </w:rPr>
        <w:t>8</w:t>
      </w:r>
      <w:r w:rsidRPr="009645F4">
        <w:rPr>
          <w:rFonts w:asciiTheme="majorHAnsi" w:hAnsiTheme="majorHAnsi" w:cstheme="majorHAnsi"/>
          <w:b w:val="0"/>
          <w:sz w:val="30"/>
          <w:szCs w:val="30"/>
        </w:rPr>
        <w:t xml:space="preserve">-NQ/TU, </w:t>
      </w:r>
      <w:r w:rsidR="00546B5A" w:rsidRPr="009645F4">
        <w:rPr>
          <w:rFonts w:asciiTheme="majorHAnsi" w:hAnsiTheme="majorHAnsi" w:cstheme="majorHAnsi"/>
          <w:b w:val="0"/>
          <w:sz w:val="30"/>
          <w:szCs w:val="30"/>
        </w:rPr>
        <w:t>ngày 0</w:t>
      </w:r>
      <w:r w:rsidR="0065374B" w:rsidRPr="009645F4">
        <w:rPr>
          <w:rFonts w:asciiTheme="majorHAnsi" w:hAnsiTheme="majorHAnsi" w:cstheme="majorHAnsi"/>
          <w:b w:val="0"/>
          <w:sz w:val="30"/>
          <w:szCs w:val="30"/>
        </w:rPr>
        <w:t>8</w:t>
      </w:r>
      <w:r w:rsidR="00546B5A" w:rsidRPr="009645F4">
        <w:rPr>
          <w:rFonts w:asciiTheme="majorHAnsi" w:hAnsiTheme="majorHAnsi" w:cstheme="majorHAnsi"/>
          <w:b w:val="0"/>
          <w:sz w:val="30"/>
          <w:szCs w:val="30"/>
        </w:rPr>
        <w:t>/12/202</w:t>
      </w:r>
      <w:r w:rsidR="0065374B" w:rsidRPr="009645F4">
        <w:rPr>
          <w:rFonts w:asciiTheme="majorHAnsi" w:hAnsiTheme="majorHAnsi" w:cstheme="majorHAnsi"/>
          <w:b w:val="0"/>
          <w:sz w:val="30"/>
          <w:szCs w:val="30"/>
        </w:rPr>
        <w:t>2</w:t>
      </w:r>
      <w:r w:rsidR="00546B5A" w:rsidRPr="009645F4">
        <w:rPr>
          <w:rFonts w:asciiTheme="majorHAnsi" w:hAnsiTheme="majorHAnsi" w:cstheme="majorHAnsi"/>
          <w:b w:val="0"/>
          <w:sz w:val="30"/>
          <w:szCs w:val="30"/>
        </w:rPr>
        <w:t xml:space="preserve"> về chỉ tiêu, nhiệm vụ và giải pháp chủ yếu phát triển </w:t>
      </w:r>
      <w:r w:rsidR="00F61DDA" w:rsidRPr="00F61DDA">
        <w:rPr>
          <w:rFonts w:asciiTheme="majorHAnsi" w:hAnsiTheme="majorHAnsi" w:cstheme="majorHAnsi"/>
          <w:b w:val="0"/>
          <w:sz w:val="30"/>
          <w:szCs w:val="30"/>
        </w:rPr>
        <w:t>KT-XH, QP-AN</w:t>
      </w:r>
      <w:r w:rsidR="00546B5A" w:rsidRPr="009645F4">
        <w:rPr>
          <w:rFonts w:asciiTheme="majorHAnsi" w:hAnsiTheme="majorHAnsi" w:cstheme="majorHAnsi"/>
          <w:b w:val="0"/>
          <w:sz w:val="30"/>
          <w:szCs w:val="30"/>
        </w:rPr>
        <w:t>, xây dựng Đảng, đoàn thể năm 202</w:t>
      </w:r>
      <w:r w:rsidR="00CB4589" w:rsidRPr="009645F4">
        <w:rPr>
          <w:rFonts w:asciiTheme="majorHAnsi" w:hAnsiTheme="majorHAnsi" w:cstheme="majorHAnsi"/>
          <w:b w:val="0"/>
          <w:sz w:val="30"/>
          <w:szCs w:val="30"/>
        </w:rPr>
        <w:t>3</w:t>
      </w:r>
      <w:r w:rsidR="00546B5A" w:rsidRPr="009645F4">
        <w:rPr>
          <w:rFonts w:asciiTheme="majorHAnsi" w:hAnsiTheme="majorHAnsi" w:cstheme="majorHAnsi"/>
          <w:b w:val="0"/>
          <w:sz w:val="30"/>
          <w:szCs w:val="30"/>
        </w:rPr>
        <w:t>.</w:t>
      </w:r>
    </w:p>
    <w:p w14:paraId="268F71E5" w14:textId="2F80C13D" w:rsidR="00546B5A" w:rsidRPr="009645F4" w:rsidRDefault="00425625"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Trong năm 202</w:t>
      </w:r>
      <w:r w:rsidR="00CB4589" w:rsidRPr="009645F4">
        <w:rPr>
          <w:rFonts w:asciiTheme="majorHAnsi" w:hAnsiTheme="majorHAnsi" w:cstheme="majorHAnsi"/>
          <w:b w:val="0"/>
          <w:sz w:val="30"/>
          <w:szCs w:val="30"/>
        </w:rPr>
        <w:t>3</w:t>
      </w:r>
      <w:r w:rsidRPr="009645F4">
        <w:rPr>
          <w:rFonts w:asciiTheme="majorHAnsi" w:hAnsiTheme="majorHAnsi" w:cstheme="majorHAnsi"/>
          <w:b w:val="0"/>
          <w:sz w:val="30"/>
          <w:szCs w:val="30"/>
        </w:rPr>
        <w:t xml:space="preserve">, </w:t>
      </w:r>
      <w:r w:rsidR="00FB766F" w:rsidRPr="009645F4">
        <w:rPr>
          <w:rFonts w:asciiTheme="majorHAnsi" w:hAnsiTheme="majorHAnsi" w:cstheme="majorHAnsi"/>
          <w:b w:val="0"/>
          <w:sz w:val="30"/>
          <w:szCs w:val="30"/>
        </w:rPr>
        <w:t xml:space="preserve">tình hình kinh tế thế giới, khu vực diễn biến phức tạp; trong nước nói chung và Đồng Nai nói riêng tiếp tục gặp nhiều khó khăn, các doanh nghiệp thiếu hụt đơn hàng, chuỗi cung ứng hàng hóa trên thị trường </w:t>
      </w:r>
      <w:r w:rsidR="007E44D0" w:rsidRPr="009645F4">
        <w:rPr>
          <w:rFonts w:asciiTheme="majorHAnsi" w:hAnsiTheme="majorHAnsi" w:cstheme="majorHAnsi"/>
          <w:b w:val="0"/>
          <w:sz w:val="30"/>
          <w:szCs w:val="30"/>
        </w:rPr>
        <w:t>phục hồi</w:t>
      </w:r>
      <w:r w:rsidR="00FB766F" w:rsidRPr="009645F4">
        <w:rPr>
          <w:rFonts w:asciiTheme="majorHAnsi" w:hAnsiTheme="majorHAnsi" w:cstheme="majorHAnsi"/>
          <w:b w:val="0"/>
          <w:sz w:val="30"/>
          <w:szCs w:val="30"/>
        </w:rPr>
        <w:t xml:space="preserve"> chậm, đặc biệt là các ngành sản xuất chủ lực như dệt, may mặc, sản xuất da và giầy da, đồ gỗ... tác động đến kết quả tăng trưởng chung của các ngành, lĩnh vực. </w:t>
      </w:r>
    </w:p>
    <w:p w14:paraId="6811370E" w14:textId="6313E6CB" w:rsidR="00D60E14" w:rsidRPr="009645F4" w:rsidRDefault="00341ED2" w:rsidP="00062DF8">
      <w:pPr>
        <w:pStyle w:val="BodyText"/>
        <w:spacing w:before="120" w:after="120"/>
        <w:ind w:firstLine="567"/>
        <w:rPr>
          <w:rFonts w:asciiTheme="majorHAnsi" w:hAnsiTheme="majorHAnsi" w:cstheme="majorHAnsi"/>
          <w:iCs/>
          <w:sz w:val="30"/>
          <w:szCs w:val="30"/>
        </w:rPr>
      </w:pPr>
      <w:r w:rsidRPr="009645F4">
        <w:rPr>
          <w:rFonts w:asciiTheme="majorHAnsi" w:hAnsiTheme="majorHAnsi" w:cstheme="majorHAnsi"/>
          <w:iCs/>
          <w:sz w:val="30"/>
          <w:szCs w:val="30"/>
        </w:rPr>
        <w:t>1</w:t>
      </w:r>
      <w:r w:rsidR="00F61DDA">
        <w:rPr>
          <w:rFonts w:asciiTheme="majorHAnsi" w:hAnsiTheme="majorHAnsi" w:cstheme="majorHAnsi"/>
          <w:iCs/>
          <w:sz w:val="30"/>
          <w:szCs w:val="30"/>
        </w:rPr>
        <w:t>.</w:t>
      </w:r>
      <w:r w:rsidRPr="009645F4">
        <w:rPr>
          <w:rFonts w:asciiTheme="majorHAnsi" w:hAnsiTheme="majorHAnsi" w:cstheme="majorHAnsi"/>
          <w:iCs/>
          <w:sz w:val="30"/>
          <w:szCs w:val="30"/>
        </w:rPr>
        <w:t xml:space="preserve"> </w:t>
      </w:r>
      <w:r w:rsidR="00D06BF9" w:rsidRPr="009645F4">
        <w:rPr>
          <w:rFonts w:asciiTheme="majorHAnsi" w:hAnsiTheme="majorHAnsi" w:cstheme="majorHAnsi"/>
          <w:iCs/>
          <w:sz w:val="30"/>
          <w:szCs w:val="30"/>
        </w:rPr>
        <w:t>Lĩnh vực kinh tế</w:t>
      </w:r>
    </w:p>
    <w:p w14:paraId="7779FE42" w14:textId="655419E1" w:rsidR="003F12E6" w:rsidRPr="009645F4" w:rsidRDefault="00D60E1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w:t>
      </w:r>
      <w:r w:rsidR="00EF02A7" w:rsidRPr="009645F4">
        <w:rPr>
          <w:rFonts w:asciiTheme="majorHAnsi" w:hAnsiTheme="majorHAnsi" w:cstheme="majorHAnsi"/>
          <w:b w:val="0"/>
          <w:sz w:val="30"/>
          <w:szCs w:val="30"/>
        </w:rPr>
        <w:t xml:space="preserve">Giá trị tổng </w:t>
      </w:r>
      <w:r w:rsidR="00F71F71" w:rsidRPr="009645F4">
        <w:rPr>
          <w:rFonts w:asciiTheme="majorHAnsi" w:hAnsiTheme="majorHAnsi" w:cstheme="majorHAnsi"/>
          <w:b w:val="0"/>
          <w:sz w:val="30"/>
          <w:szCs w:val="30"/>
        </w:rPr>
        <w:t xml:space="preserve">sản phẩm trên địa bàn tỉnh (GRDP) </w:t>
      </w:r>
      <w:r w:rsidR="003F12E6" w:rsidRPr="009645F4">
        <w:rPr>
          <w:rFonts w:asciiTheme="majorHAnsi" w:hAnsiTheme="majorHAnsi" w:cstheme="majorHAnsi"/>
          <w:b w:val="0"/>
          <w:sz w:val="30"/>
          <w:szCs w:val="30"/>
        </w:rPr>
        <w:t>năm 202</w:t>
      </w:r>
      <w:r w:rsidR="00056C1F" w:rsidRPr="009645F4">
        <w:rPr>
          <w:rFonts w:asciiTheme="majorHAnsi" w:hAnsiTheme="majorHAnsi" w:cstheme="majorHAnsi"/>
          <w:b w:val="0"/>
          <w:sz w:val="30"/>
          <w:szCs w:val="30"/>
        </w:rPr>
        <w:t>3</w:t>
      </w:r>
      <w:r w:rsidR="003F12E6" w:rsidRPr="009645F4">
        <w:rPr>
          <w:rFonts w:asciiTheme="majorHAnsi" w:hAnsiTheme="majorHAnsi" w:cstheme="majorHAnsi"/>
          <w:b w:val="0"/>
          <w:sz w:val="30"/>
          <w:szCs w:val="30"/>
        </w:rPr>
        <w:t xml:space="preserve"> đạt</w:t>
      </w:r>
      <w:r w:rsidR="00A55143" w:rsidRPr="009645F4">
        <w:rPr>
          <w:rFonts w:asciiTheme="majorHAnsi" w:hAnsiTheme="majorHAnsi" w:cstheme="majorHAnsi"/>
          <w:b w:val="0"/>
          <w:sz w:val="30"/>
          <w:szCs w:val="30"/>
        </w:rPr>
        <w:t xml:space="preserve"> </w:t>
      </w:r>
      <w:r w:rsidR="00056C1F" w:rsidRPr="009645F4">
        <w:rPr>
          <w:rFonts w:asciiTheme="majorHAnsi" w:hAnsiTheme="majorHAnsi" w:cstheme="majorHAnsi"/>
          <w:b w:val="0"/>
          <w:sz w:val="30"/>
          <w:szCs w:val="30"/>
        </w:rPr>
        <w:t>246</w:t>
      </w:r>
      <w:r w:rsidR="00146DD3" w:rsidRPr="009645F4">
        <w:rPr>
          <w:rFonts w:asciiTheme="majorHAnsi" w:hAnsiTheme="majorHAnsi" w:cstheme="majorHAnsi"/>
          <w:b w:val="0"/>
          <w:sz w:val="30"/>
          <w:szCs w:val="30"/>
        </w:rPr>
        <w:t>.448</w:t>
      </w:r>
      <w:r w:rsidR="00CB4589" w:rsidRPr="009645F4">
        <w:rPr>
          <w:rFonts w:asciiTheme="majorHAnsi" w:hAnsiTheme="majorHAnsi" w:cstheme="majorHAnsi"/>
          <w:b w:val="0"/>
          <w:sz w:val="30"/>
          <w:szCs w:val="30"/>
        </w:rPr>
        <w:t xml:space="preserve"> </w:t>
      </w:r>
      <w:r w:rsidR="003F12E6" w:rsidRPr="009645F4">
        <w:rPr>
          <w:rFonts w:asciiTheme="majorHAnsi" w:hAnsiTheme="majorHAnsi" w:cstheme="majorHAnsi"/>
          <w:b w:val="0"/>
          <w:sz w:val="30"/>
          <w:szCs w:val="30"/>
        </w:rPr>
        <w:t xml:space="preserve">tỷ đồng, tăng </w:t>
      </w:r>
      <w:r w:rsidR="00056C1F" w:rsidRPr="009645F4">
        <w:rPr>
          <w:rFonts w:asciiTheme="majorHAnsi" w:hAnsiTheme="majorHAnsi" w:cstheme="majorHAnsi"/>
          <w:b w:val="0"/>
          <w:sz w:val="30"/>
          <w:szCs w:val="30"/>
        </w:rPr>
        <w:t>5,3</w:t>
      </w:r>
      <w:r w:rsidR="003F12E6" w:rsidRPr="009645F4">
        <w:rPr>
          <w:rFonts w:asciiTheme="majorHAnsi" w:hAnsiTheme="majorHAnsi" w:cstheme="majorHAnsi"/>
          <w:b w:val="0"/>
          <w:sz w:val="30"/>
          <w:szCs w:val="30"/>
        </w:rPr>
        <w:t>% so với cùng kỳ</w:t>
      </w:r>
      <w:r w:rsidR="00056C1F" w:rsidRPr="009645F4">
        <w:rPr>
          <w:rFonts w:asciiTheme="majorHAnsi" w:hAnsiTheme="majorHAnsi" w:cstheme="majorHAnsi"/>
          <w:b w:val="0"/>
          <w:sz w:val="30"/>
          <w:szCs w:val="30"/>
        </w:rPr>
        <w:t>, mức tăng trưởng thấp hơn nhiều so với mục tiêu Nghị quyết (Nghị quyết tăng từ 7,5-8,5%).</w:t>
      </w:r>
    </w:p>
    <w:p w14:paraId="1E1C1294" w14:textId="58990EBA" w:rsidR="003F12E6" w:rsidRPr="009645F4" w:rsidRDefault="003F12E6"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GRDP bình quân đầu người năm 202</w:t>
      </w:r>
      <w:r w:rsidR="00056C1F" w:rsidRPr="009645F4">
        <w:rPr>
          <w:rFonts w:asciiTheme="majorHAnsi" w:hAnsiTheme="majorHAnsi" w:cstheme="majorHAnsi"/>
          <w:b w:val="0"/>
          <w:sz w:val="30"/>
          <w:szCs w:val="30"/>
        </w:rPr>
        <w:t>3</w:t>
      </w:r>
      <w:r w:rsidRPr="009645F4">
        <w:rPr>
          <w:rFonts w:asciiTheme="majorHAnsi" w:hAnsiTheme="majorHAnsi" w:cstheme="majorHAnsi"/>
          <w:b w:val="0"/>
          <w:sz w:val="30"/>
          <w:szCs w:val="30"/>
        </w:rPr>
        <w:t xml:space="preserve"> (theo giá hiện hành) dự ước đạt 13</w:t>
      </w:r>
      <w:r w:rsidR="00056C1F" w:rsidRPr="009645F4">
        <w:rPr>
          <w:rFonts w:asciiTheme="majorHAnsi" w:hAnsiTheme="majorHAnsi" w:cstheme="majorHAnsi"/>
          <w:b w:val="0"/>
          <w:sz w:val="30"/>
          <w:szCs w:val="30"/>
        </w:rPr>
        <w:t>9,75</w:t>
      </w:r>
      <w:r w:rsidRPr="009645F4">
        <w:rPr>
          <w:rFonts w:asciiTheme="majorHAnsi" w:hAnsiTheme="majorHAnsi" w:cstheme="majorHAnsi"/>
          <w:b w:val="0"/>
          <w:sz w:val="30"/>
          <w:szCs w:val="30"/>
        </w:rPr>
        <w:t xml:space="preserve"> triệu đồng </w:t>
      </w:r>
      <w:r w:rsidR="00056C1F" w:rsidRPr="009645F4">
        <w:rPr>
          <w:rFonts w:asciiTheme="majorHAnsi" w:hAnsiTheme="majorHAnsi" w:cstheme="majorHAnsi"/>
          <w:b w:val="0"/>
          <w:sz w:val="30"/>
          <w:szCs w:val="30"/>
        </w:rPr>
        <w:t>(</w:t>
      </w:r>
      <w:r w:rsidR="0009424C" w:rsidRPr="009645F4">
        <w:rPr>
          <w:rFonts w:asciiTheme="majorHAnsi" w:hAnsiTheme="majorHAnsi" w:cstheme="majorHAnsi"/>
          <w:b w:val="0"/>
          <w:sz w:val="30"/>
          <w:szCs w:val="30"/>
        </w:rPr>
        <w:t xml:space="preserve">Nghị </w:t>
      </w:r>
      <w:r w:rsidR="00056C1F" w:rsidRPr="009645F4">
        <w:rPr>
          <w:rFonts w:asciiTheme="majorHAnsi" w:hAnsiTheme="majorHAnsi" w:cstheme="majorHAnsi"/>
          <w:b w:val="0"/>
          <w:sz w:val="30"/>
          <w:szCs w:val="30"/>
        </w:rPr>
        <w:t xml:space="preserve">quyết 145-150 triệu đồng). </w:t>
      </w:r>
    </w:p>
    <w:p w14:paraId="336F0084" w14:textId="28861C1D" w:rsidR="00056C1F" w:rsidRPr="009645F4" w:rsidRDefault="00F9685F"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w:t>
      </w:r>
      <w:r w:rsidR="00056C1F" w:rsidRPr="009645F4">
        <w:rPr>
          <w:rFonts w:asciiTheme="majorHAnsi" w:hAnsiTheme="majorHAnsi" w:cstheme="majorHAnsi"/>
          <w:bCs w:val="0"/>
          <w:sz w:val="30"/>
          <w:szCs w:val="30"/>
        </w:rPr>
        <w:t>Chỉ số sản xuất công nghiệp</w:t>
      </w:r>
      <w:r w:rsidR="00056C1F" w:rsidRPr="009645F4">
        <w:rPr>
          <w:rFonts w:asciiTheme="majorHAnsi" w:hAnsiTheme="majorHAnsi" w:cstheme="majorHAnsi"/>
          <w:b w:val="0"/>
          <w:sz w:val="30"/>
          <w:szCs w:val="30"/>
        </w:rPr>
        <w:t xml:space="preserve"> tăng 5,73% so cùng kỳ (</w:t>
      </w:r>
      <w:r w:rsidR="0009424C" w:rsidRPr="009645F4">
        <w:rPr>
          <w:rFonts w:asciiTheme="majorHAnsi" w:hAnsiTheme="majorHAnsi" w:cstheme="majorHAnsi"/>
          <w:b w:val="0"/>
          <w:sz w:val="30"/>
          <w:szCs w:val="30"/>
        </w:rPr>
        <w:t xml:space="preserve">Nghị </w:t>
      </w:r>
      <w:r w:rsidR="00056C1F" w:rsidRPr="009645F4">
        <w:rPr>
          <w:rFonts w:asciiTheme="majorHAnsi" w:hAnsiTheme="majorHAnsi" w:cstheme="majorHAnsi"/>
          <w:b w:val="0"/>
          <w:sz w:val="30"/>
          <w:szCs w:val="30"/>
        </w:rPr>
        <w:t>quyết tăng 7,5-8%)</w:t>
      </w:r>
      <w:r w:rsidR="00CB4589" w:rsidRPr="009645F4">
        <w:rPr>
          <w:rFonts w:asciiTheme="majorHAnsi" w:hAnsiTheme="majorHAnsi" w:cstheme="majorHAnsi"/>
          <w:b w:val="0"/>
          <w:sz w:val="30"/>
          <w:szCs w:val="30"/>
        </w:rPr>
        <w:t>.</w:t>
      </w:r>
    </w:p>
    <w:p w14:paraId="05D4D608" w14:textId="0D89DF81" w:rsidR="00865058" w:rsidRPr="009645F4" w:rsidRDefault="00F9685F"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w:t>
      </w:r>
      <w:r w:rsidR="003F12E6" w:rsidRPr="009645F4">
        <w:rPr>
          <w:rFonts w:asciiTheme="majorHAnsi" w:hAnsiTheme="majorHAnsi" w:cstheme="majorHAnsi"/>
          <w:bCs w:val="0"/>
          <w:sz w:val="30"/>
          <w:szCs w:val="30"/>
        </w:rPr>
        <w:t>Lĩnh vực sản xuất nông nghiệp</w:t>
      </w:r>
      <w:r w:rsidR="003F12E6" w:rsidRPr="009645F4">
        <w:rPr>
          <w:rFonts w:asciiTheme="majorHAnsi" w:hAnsiTheme="majorHAnsi" w:cstheme="majorHAnsi"/>
          <w:b w:val="0"/>
          <w:sz w:val="30"/>
          <w:szCs w:val="30"/>
        </w:rPr>
        <w:t xml:space="preserve"> </w:t>
      </w:r>
      <w:r w:rsidR="00865058" w:rsidRPr="009645F4">
        <w:rPr>
          <w:rFonts w:asciiTheme="majorHAnsi" w:hAnsiTheme="majorHAnsi" w:cstheme="majorHAnsi"/>
          <w:b w:val="0"/>
          <w:sz w:val="30"/>
          <w:szCs w:val="30"/>
        </w:rPr>
        <w:t>tiếp tục phát triển ổn định và giữ được mức tăng trưởng khá so với cùng kỳ. Giá trị sản xuất nông, lâm nghiệp và th</w:t>
      </w:r>
      <w:r w:rsidR="0009424C" w:rsidRPr="009645F4">
        <w:rPr>
          <w:rFonts w:asciiTheme="majorHAnsi" w:hAnsiTheme="majorHAnsi" w:cstheme="majorHAnsi"/>
          <w:b w:val="0"/>
          <w:sz w:val="30"/>
          <w:szCs w:val="30"/>
        </w:rPr>
        <w:t>ủy</w:t>
      </w:r>
      <w:r w:rsidR="00865058" w:rsidRPr="009645F4">
        <w:rPr>
          <w:rFonts w:asciiTheme="majorHAnsi" w:hAnsiTheme="majorHAnsi" w:cstheme="majorHAnsi"/>
          <w:b w:val="0"/>
          <w:sz w:val="30"/>
          <w:szCs w:val="30"/>
        </w:rPr>
        <w:t xml:space="preserve"> sản dự ước cả năm 2023 tăng 3,94%</w:t>
      </w:r>
      <w:r w:rsidR="0009424C" w:rsidRPr="009645F4">
        <w:rPr>
          <w:rFonts w:asciiTheme="majorHAnsi" w:hAnsiTheme="majorHAnsi" w:cstheme="majorHAnsi"/>
          <w:b w:val="0"/>
          <w:sz w:val="30"/>
          <w:szCs w:val="30"/>
        </w:rPr>
        <w:t>,</w:t>
      </w:r>
      <w:r w:rsidR="00865058" w:rsidRPr="009645F4">
        <w:rPr>
          <w:rFonts w:asciiTheme="majorHAnsi" w:hAnsiTheme="majorHAnsi" w:cstheme="majorHAnsi"/>
          <w:b w:val="0"/>
          <w:sz w:val="30"/>
          <w:szCs w:val="30"/>
        </w:rPr>
        <w:t xml:space="preserve"> trong đó</w:t>
      </w:r>
      <w:r w:rsidR="00F61DDA">
        <w:rPr>
          <w:rFonts w:asciiTheme="majorHAnsi" w:hAnsiTheme="majorHAnsi" w:cstheme="majorHAnsi"/>
          <w:b w:val="0"/>
          <w:sz w:val="30"/>
          <w:szCs w:val="30"/>
        </w:rPr>
        <w:t>,</w:t>
      </w:r>
      <w:r w:rsidR="00865058" w:rsidRPr="009645F4">
        <w:rPr>
          <w:rFonts w:asciiTheme="majorHAnsi" w:hAnsiTheme="majorHAnsi" w:cstheme="majorHAnsi"/>
          <w:b w:val="0"/>
          <w:sz w:val="30"/>
          <w:szCs w:val="30"/>
        </w:rPr>
        <w:t xml:space="preserve"> nông nghiệp tăng 4%, đây là mức tăng cao so với các địa phương trong khu vực. </w:t>
      </w:r>
    </w:p>
    <w:p w14:paraId="54A47C79" w14:textId="62BBB6AA" w:rsidR="00865058" w:rsidRPr="009645F4" w:rsidRDefault="00865058"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Cơ cấu kinh tế năm 2023</w:t>
      </w:r>
      <w:r w:rsidRPr="009645F4">
        <w:rPr>
          <w:rFonts w:asciiTheme="majorHAnsi" w:hAnsiTheme="majorHAnsi" w:cstheme="majorHAnsi"/>
          <w:b w:val="0"/>
          <w:sz w:val="30"/>
          <w:szCs w:val="30"/>
        </w:rPr>
        <w:t xml:space="preserve"> dự ước khu vực nông</w:t>
      </w:r>
      <w:r w:rsidR="00F61DDA">
        <w:rPr>
          <w:rFonts w:asciiTheme="majorHAnsi" w:hAnsiTheme="majorHAnsi" w:cstheme="majorHAnsi"/>
          <w:b w:val="0"/>
          <w:sz w:val="30"/>
          <w:szCs w:val="30"/>
        </w:rPr>
        <w:t xml:space="preserve"> </w:t>
      </w:r>
      <w:r w:rsidR="0009424C" w:rsidRPr="009645F4">
        <w:rPr>
          <w:rFonts w:asciiTheme="majorHAnsi" w:hAnsiTheme="majorHAnsi" w:cstheme="majorHAnsi"/>
          <w:b w:val="0"/>
          <w:sz w:val="30"/>
          <w:szCs w:val="30"/>
        </w:rPr>
        <w:t>-</w:t>
      </w:r>
      <w:r w:rsidRPr="009645F4">
        <w:rPr>
          <w:rFonts w:asciiTheme="majorHAnsi" w:hAnsiTheme="majorHAnsi" w:cstheme="majorHAnsi"/>
          <w:b w:val="0"/>
          <w:sz w:val="30"/>
          <w:szCs w:val="30"/>
        </w:rPr>
        <w:t xml:space="preserve"> lâm</w:t>
      </w:r>
      <w:r w:rsidR="00F61DDA">
        <w:rPr>
          <w:rFonts w:asciiTheme="majorHAnsi" w:hAnsiTheme="majorHAnsi" w:cstheme="majorHAnsi"/>
          <w:b w:val="0"/>
          <w:sz w:val="30"/>
          <w:szCs w:val="30"/>
        </w:rPr>
        <w:t xml:space="preserve"> </w:t>
      </w:r>
      <w:r w:rsidR="0009424C" w:rsidRPr="009645F4">
        <w:rPr>
          <w:rFonts w:asciiTheme="majorHAnsi" w:hAnsiTheme="majorHAnsi" w:cstheme="majorHAnsi"/>
          <w:b w:val="0"/>
          <w:sz w:val="30"/>
          <w:szCs w:val="30"/>
        </w:rPr>
        <w:t>-</w:t>
      </w:r>
      <w:r w:rsidRPr="009645F4">
        <w:rPr>
          <w:rFonts w:asciiTheme="majorHAnsi" w:hAnsiTheme="majorHAnsi" w:cstheme="majorHAnsi"/>
          <w:b w:val="0"/>
          <w:sz w:val="30"/>
          <w:szCs w:val="30"/>
        </w:rPr>
        <w:t xml:space="preserve"> thủy sản chiếm 9,33%; khu vực công nghiệp</w:t>
      </w:r>
      <w:r w:rsidR="00F61DDA">
        <w:rPr>
          <w:rFonts w:asciiTheme="majorHAnsi" w:hAnsiTheme="majorHAnsi" w:cstheme="majorHAnsi"/>
          <w:b w:val="0"/>
          <w:sz w:val="30"/>
          <w:szCs w:val="30"/>
        </w:rPr>
        <w:t xml:space="preserve"> </w:t>
      </w:r>
      <w:r w:rsidR="0009424C" w:rsidRPr="009645F4">
        <w:rPr>
          <w:rFonts w:asciiTheme="majorHAnsi" w:hAnsiTheme="majorHAnsi" w:cstheme="majorHAnsi"/>
          <w:b w:val="0"/>
          <w:sz w:val="30"/>
          <w:szCs w:val="30"/>
        </w:rPr>
        <w:t>-</w:t>
      </w:r>
      <w:r w:rsidRPr="009645F4">
        <w:rPr>
          <w:rFonts w:asciiTheme="majorHAnsi" w:hAnsiTheme="majorHAnsi" w:cstheme="majorHAnsi"/>
          <w:b w:val="0"/>
          <w:sz w:val="30"/>
          <w:szCs w:val="30"/>
        </w:rPr>
        <w:t xml:space="preserve"> xây dựng chiếm 59,47%; Dịch vụ chiếm 23,47%; Thuế </w:t>
      </w:r>
      <w:r w:rsidR="007E44D0" w:rsidRPr="009645F4">
        <w:rPr>
          <w:rFonts w:asciiTheme="majorHAnsi" w:hAnsiTheme="majorHAnsi" w:cstheme="majorHAnsi"/>
          <w:b w:val="0"/>
          <w:sz w:val="30"/>
          <w:szCs w:val="30"/>
        </w:rPr>
        <w:t xml:space="preserve">sản phẩm </w:t>
      </w:r>
      <w:r w:rsidRPr="009645F4">
        <w:rPr>
          <w:rFonts w:asciiTheme="majorHAnsi" w:hAnsiTheme="majorHAnsi" w:cstheme="majorHAnsi"/>
          <w:b w:val="0"/>
          <w:sz w:val="30"/>
          <w:szCs w:val="30"/>
        </w:rPr>
        <w:t>chiếm 7,73%.</w:t>
      </w:r>
    </w:p>
    <w:p w14:paraId="38766C69" w14:textId="114D8DD1" w:rsidR="001D119C" w:rsidRPr="009645F4" w:rsidRDefault="00AC0131"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Công tác lập quy hoạch tỉnh Đồng Nai thời kỳ 2021-2030, tầm nhìn đến năm 2050</w:t>
      </w:r>
      <w:r w:rsidRPr="009645F4">
        <w:rPr>
          <w:rFonts w:asciiTheme="majorHAnsi" w:hAnsiTheme="majorHAnsi" w:cstheme="majorHAnsi"/>
          <w:b w:val="0"/>
          <w:sz w:val="30"/>
          <w:szCs w:val="30"/>
        </w:rPr>
        <w:t xml:space="preserve"> </w:t>
      </w:r>
      <w:r w:rsidR="003F12E6" w:rsidRPr="009645F4">
        <w:rPr>
          <w:rFonts w:asciiTheme="majorHAnsi" w:hAnsiTheme="majorHAnsi" w:cstheme="majorHAnsi"/>
          <w:b w:val="0"/>
          <w:sz w:val="30"/>
          <w:szCs w:val="30"/>
        </w:rPr>
        <w:t xml:space="preserve">được tập trung thực hiện. </w:t>
      </w:r>
      <w:r w:rsidR="001D119C" w:rsidRPr="009645F4">
        <w:rPr>
          <w:rFonts w:asciiTheme="majorHAnsi" w:hAnsiTheme="majorHAnsi" w:cstheme="majorHAnsi"/>
          <w:b w:val="0"/>
          <w:sz w:val="30"/>
          <w:szCs w:val="30"/>
        </w:rPr>
        <w:t xml:space="preserve">Ban Chấp hành </w:t>
      </w:r>
      <w:r w:rsidR="0009424C" w:rsidRPr="009645F4">
        <w:rPr>
          <w:rFonts w:asciiTheme="majorHAnsi" w:hAnsiTheme="majorHAnsi" w:cstheme="majorHAnsi"/>
          <w:b w:val="0"/>
          <w:sz w:val="30"/>
          <w:szCs w:val="30"/>
        </w:rPr>
        <w:t xml:space="preserve">Đảng </w:t>
      </w:r>
      <w:r w:rsidR="001D119C" w:rsidRPr="009645F4">
        <w:rPr>
          <w:rFonts w:asciiTheme="majorHAnsi" w:hAnsiTheme="majorHAnsi" w:cstheme="majorHAnsi"/>
          <w:b w:val="0"/>
          <w:sz w:val="30"/>
          <w:szCs w:val="30"/>
        </w:rPr>
        <w:t xml:space="preserve">bộ tỉnh </w:t>
      </w:r>
      <w:r w:rsidR="00F61DDA">
        <w:rPr>
          <w:rFonts w:asciiTheme="majorHAnsi" w:hAnsiTheme="majorHAnsi" w:cstheme="majorHAnsi"/>
          <w:b w:val="0"/>
          <w:sz w:val="30"/>
          <w:szCs w:val="30"/>
        </w:rPr>
        <w:t xml:space="preserve">(khóa XI) </w:t>
      </w:r>
      <w:r w:rsidR="001D119C" w:rsidRPr="009645F4">
        <w:rPr>
          <w:rFonts w:asciiTheme="majorHAnsi" w:hAnsiTheme="majorHAnsi" w:cstheme="majorHAnsi"/>
          <w:b w:val="0"/>
          <w:sz w:val="30"/>
          <w:szCs w:val="30"/>
        </w:rPr>
        <w:t xml:space="preserve">đã cho ý kiến báo cáo cuối kỳ quy hoạch tỉnh thời kỳ 2021-2030, tầm nhìn đến năm 2050. Hiện nay đang tiến hành hoàn thiện nội dung hồ sơ trình </w:t>
      </w:r>
      <w:r w:rsidR="001D119C" w:rsidRPr="009645F4">
        <w:rPr>
          <w:rFonts w:asciiTheme="majorHAnsi" w:hAnsiTheme="majorHAnsi" w:cstheme="majorHAnsi"/>
          <w:b w:val="0"/>
          <w:sz w:val="30"/>
          <w:szCs w:val="30"/>
        </w:rPr>
        <w:lastRenderedPageBreak/>
        <w:t>thẩm định Quy hoạch tỉnh và Báo cáo đánh giá môi trường chiến lược Quy hoạch tỉnh gửi Hội đồng thẩm định Quy hoạch Quốc gia. Dự kiến trong quý I/2024, tỉnh sẽ hoàn thiện các thủ tục hồ sơ để trình Thủ tướng Chính phủ xem xét, phê duyệt quy hoạch tỉnh thời kỳ 2021-2030, tầm nhìn đến năm 2050.</w:t>
      </w:r>
    </w:p>
    <w:p w14:paraId="04074317" w14:textId="7349665C" w:rsidR="00CB4589" w:rsidRPr="009645F4" w:rsidRDefault="0009424C"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Đã b</w:t>
      </w:r>
      <w:r w:rsidR="00CB4589" w:rsidRPr="009645F4">
        <w:rPr>
          <w:rFonts w:asciiTheme="majorHAnsi" w:hAnsiTheme="majorHAnsi" w:cstheme="majorHAnsi"/>
          <w:b w:val="0"/>
          <w:sz w:val="30"/>
          <w:szCs w:val="30"/>
        </w:rPr>
        <w:t>an hành Quyết định phê duyệt kế hoạch sử dụng đất năm 2023 của 11/11 huyện, thành phố; ban hành danh mục bổ sung các dự án cần thu hồi đất năm 2023, danh mục bổ sung các trường hợp chuyển mục đích sử dụng đất trồng lúa, đất rừng phòng hộ; đã giao đất, cho thuê đất khoảng 472 ha và quyết định thu hồi 599 ha đất để triển khai thực hiện các dự án.</w:t>
      </w:r>
    </w:p>
    <w:p w14:paraId="2B582C87" w14:textId="29144226" w:rsidR="00CB4589" w:rsidRPr="009645F4" w:rsidRDefault="00CB458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Đã hoàn thành thu hồi 4.882 ha/4.94</w:t>
      </w:r>
      <w:r w:rsidR="005B2545" w:rsidRPr="009645F4">
        <w:rPr>
          <w:rFonts w:asciiTheme="majorHAnsi" w:hAnsiTheme="majorHAnsi" w:cstheme="majorHAnsi"/>
          <w:b w:val="0"/>
          <w:sz w:val="30"/>
          <w:szCs w:val="30"/>
        </w:rPr>
        <w:t>6</w:t>
      </w:r>
      <w:r w:rsidRPr="009645F4">
        <w:rPr>
          <w:rFonts w:asciiTheme="majorHAnsi" w:hAnsiTheme="majorHAnsi" w:cstheme="majorHAnsi"/>
          <w:b w:val="0"/>
          <w:sz w:val="30"/>
          <w:szCs w:val="30"/>
        </w:rPr>
        <w:t xml:space="preserve"> ha khu vực xây dựng Cảng Hàng không</w:t>
      </w:r>
      <w:r w:rsidR="00F61DDA">
        <w:rPr>
          <w:rFonts w:asciiTheme="majorHAnsi" w:hAnsiTheme="majorHAnsi" w:cstheme="majorHAnsi"/>
          <w:b w:val="0"/>
          <w:sz w:val="30"/>
          <w:szCs w:val="30"/>
        </w:rPr>
        <w:t xml:space="preserve"> Quốc tế Long Thành</w:t>
      </w:r>
      <w:r w:rsidRPr="009645F4">
        <w:rPr>
          <w:rFonts w:asciiTheme="majorHAnsi" w:hAnsiTheme="majorHAnsi" w:cstheme="majorHAnsi"/>
          <w:b w:val="0"/>
          <w:sz w:val="30"/>
          <w:szCs w:val="30"/>
        </w:rPr>
        <w:t xml:space="preserve">, đạt 98,7%; trong đó, đã hoàn thành bàn giao toàn bộ mặt bằng giai đoạn 1 cho Cảng vụ hàng không </w:t>
      </w:r>
      <w:r w:rsidR="00F61DDA">
        <w:rPr>
          <w:rFonts w:asciiTheme="majorHAnsi" w:hAnsiTheme="majorHAnsi" w:cstheme="majorHAnsi"/>
          <w:b w:val="0"/>
          <w:sz w:val="30"/>
          <w:szCs w:val="30"/>
        </w:rPr>
        <w:t>m</w:t>
      </w:r>
      <w:r w:rsidRPr="009645F4">
        <w:rPr>
          <w:rFonts w:asciiTheme="majorHAnsi" w:hAnsiTheme="majorHAnsi" w:cstheme="majorHAnsi"/>
          <w:b w:val="0"/>
          <w:sz w:val="30"/>
          <w:szCs w:val="30"/>
        </w:rPr>
        <w:t>iền Nam và Tổng công ty Cảng hàng không Việt Nam - CTCP với tổng diện tích 2.532 ha, đạt tỷ lệ 100%; cơ bản hoàn thành việc thu hồi đất giai đoạn 2.</w:t>
      </w:r>
    </w:p>
    <w:p w14:paraId="2FDB55EF" w14:textId="17A466C3" w:rsidR="003F12E6" w:rsidRPr="009645F4" w:rsidRDefault="00E9435D"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w:t>
      </w:r>
      <w:r w:rsidR="003F12E6" w:rsidRPr="009645F4">
        <w:rPr>
          <w:rFonts w:asciiTheme="majorHAnsi" w:hAnsiTheme="majorHAnsi" w:cstheme="majorHAnsi"/>
          <w:bCs w:val="0"/>
          <w:sz w:val="30"/>
          <w:szCs w:val="30"/>
        </w:rPr>
        <w:t xml:space="preserve"> Tổng thu ngân sách nhà nước</w:t>
      </w:r>
      <w:r w:rsidR="00EF02A7" w:rsidRPr="009645F4">
        <w:rPr>
          <w:rFonts w:asciiTheme="majorHAnsi" w:hAnsiTheme="majorHAnsi" w:cstheme="majorHAnsi"/>
          <w:b w:val="0"/>
          <w:sz w:val="30"/>
          <w:szCs w:val="30"/>
        </w:rPr>
        <w:t xml:space="preserve"> đạt khoảng </w:t>
      </w:r>
      <w:r w:rsidR="00B5225E" w:rsidRPr="009645F4">
        <w:rPr>
          <w:rFonts w:asciiTheme="majorHAnsi" w:hAnsiTheme="majorHAnsi" w:cstheme="majorHAnsi"/>
          <w:b w:val="0"/>
          <w:sz w:val="30"/>
          <w:szCs w:val="30"/>
        </w:rPr>
        <w:t xml:space="preserve">58.035 tỷ đồng, đạt 94% so với dự toán, </w:t>
      </w:r>
      <w:r w:rsidR="003F12E6" w:rsidRPr="009645F4">
        <w:rPr>
          <w:rFonts w:asciiTheme="majorHAnsi" w:hAnsiTheme="majorHAnsi" w:cstheme="majorHAnsi"/>
          <w:b w:val="0"/>
          <w:sz w:val="30"/>
          <w:szCs w:val="30"/>
        </w:rPr>
        <w:t xml:space="preserve">trong </w:t>
      </w:r>
      <w:r w:rsidR="00EF02A7" w:rsidRPr="009645F4">
        <w:rPr>
          <w:rFonts w:asciiTheme="majorHAnsi" w:hAnsiTheme="majorHAnsi" w:cstheme="majorHAnsi"/>
          <w:b w:val="0"/>
          <w:sz w:val="30"/>
          <w:szCs w:val="30"/>
        </w:rPr>
        <w:t>đó: T</w:t>
      </w:r>
      <w:r w:rsidR="00B5225E" w:rsidRPr="009645F4">
        <w:rPr>
          <w:rFonts w:asciiTheme="majorHAnsi" w:hAnsiTheme="majorHAnsi" w:cstheme="majorHAnsi"/>
          <w:b w:val="0"/>
          <w:sz w:val="30"/>
          <w:szCs w:val="30"/>
        </w:rPr>
        <w:t>hu nội địa đạt 100% dự toán, thu lĩnh vực xuất nhập khẩu đạt 83% dự toán.</w:t>
      </w:r>
    </w:p>
    <w:p w14:paraId="0C7C7FFA" w14:textId="7A7BE672" w:rsidR="003F12E6" w:rsidRPr="009645F4" w:rsidRDefault="003F12E6"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Tổng chi ngân sách </w:t>
      </w:r>
      <w:r w:rsidR="00EF02A7" w:rsidRPr="009645F4">
        <w:rPr>
          <w:rFonts w:asciiTheme="majorHAnsi" w:hAnsiTheme="majorHAnsi" w:cstheme="majorHAnsi"/>
          <w:b w:val="0"/>
          <w:sz w:val="30"/>
          <w:szCs w:val="30"/>
        </w:rPr>
        <w:t xml:space="preserve">khoảng </w:t>
      </w:r>
      <w:r w:rsidR="00B5225E" w:rsidRPr="009645F4">
        <w:rPr>
          <w:rFonts w:asciiTheme="majorHAnsi" w:hAnsiTheme="majorHAnsi" w:cstheme="majorHAnsi"/>
          <w:b w:val="0"/>
          <w:sz w:val="30"/>
          <w:szCs w:val="30"/>
        </w:rPr>
        <w:t>17.617 tỷ đồng, dự kiến cả năm đạt khoảng 90% dự toán được giao.</w:t>
      </w:r>
    </w:p>
    <w:p w14:paraId="1D03CB42" w14:textId="35997061" w:rsidR="006C7105" w:rsidRPr="009645F4" w:rsidRDefault="003F12E6"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Tổng vốn đầu tư phát triển toàn xã hội</w:t>
      </w:r>
      <w:r w:rsidRPr="009645F4">
        <w:rPr>
          <w:rFonts w:asciiTheme="majorHAnsi" w:hAnsiTheme="majorHAnsi" w:cstheme="majorHAnsi"/>
          <w:b w:val="0"/>
          <w:sz w:val="30"/>
          <w:szCs w:val="30"/>
        </w:rPr>
        <w:t xml:space="preserve"> trên địa bàn tỉnh năm 202</w:t>
      </w:r>
      <w:r w:rsidR="00B5225E" w:rsidRPr="009645F4">
        <w:rPr>
          <w:rFonts w:asciiTheme="majorHAnsi" w:hAnsiTheme="majorHAnsi" w:cstheme="majorHAnsi"/>
          <w:b w:val="0"/>
          <w:sz w:val="30"/>
          <w:szCs w:val="30"/>
        </w:rPr>
        <w:t>3</w:t>
      </w:r>
      <w:r w:rsidRPr="009645F4">
        <w:rPr>
          <w:rFonts w:asciiTheme="majorHAnsi" w:hAnsiTheme="majorHAnsi" w:cstheme="majorHAnsi"/>
          <w:b w:val="0"/>
          <w:sz w:val="30"/>
          <w:szCs w:val="30"/>
        </w:rPr>
        <w:t xml:space="preserve"> </w:t>
      </w:r>
      <w:r w:rsidR="00B5225E" w:rsidRPr="009645F4">
        <w:rPr>
          <w:rFonts w:asciiTheme="majorHAnsi" w:hAnsiTheme="majorHAnsi" w:cstheme="majorHAnsi"/>
          <w:b w:val="0"/>
          <w:sz w:val="30"/>
          <w:szCs w:val="30"/>
        </w:rPr>
        <w:t>là 113.240 tỷ đồng, đạt 97,62% mục tiêu Nghị quyết, tăng 12,2% so cùng kỳ</w:t>
      </w:r>
      <w:r w:rsidR="006C7105" w:rsidRPr="009645F4">
        <w:rPr>
          <w:rFonts w:asciiTheme="majorHAnsi" w:hAnsiTheme="majorHAnsi" w:cstheme="majorHAnsi"/>
          <w:b w:val="0"/>
          <w:sz w:val="30"/>
          <w:szCs w:val="30"/>
        </w:rPr>
        <w:t>.</w:t>
      </w:r>
    </w:p>
    <w:p w14:paraId="4AE2D42C" w14:textId="74AA7B9D" w:rsidR="00B5225E" w:rsidRPr="009645F4" w:rsidRDefault="0060008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 Số doanh nghiệp đăng ký thành lập mới</w:t>
      </w:r>
      <w:r w:rsidRPr="009645F4">
        <w:rPr>
          <w:rFonts w:asciiTheme="majorHAnsi" w:hAnsiTheme="majorHAnsi" w:cstheme="majorHAnsi"/>
          <w:b w:val="0"/>
          <w:sz w:val="30"/>
          <w:szCs w:val="30"/>
        </w:rPr>
        <w:t xml:space="preserve"> </w:t>
      </w:r>
      <w:r w:rsidR="00B5225E" w:rsidRPr="009645F4">
        <w:rPr>
          <w:rFonts w:asciiTheme="majorHAnsi" w:hAnsiTheme="majorHAnsi" w:cstheme="majorHAnsi"/>
          <w:b w:val="0"/>
          <w:sz w:val="30"/>
          <w:szCs w:val="30"/>
        </w:rPr>
        <w:t>có 3.593 doanh nghiệp đăng ký thành lập mới với tổng vốn đăng ký khoảng 26.238 tỷ đồng và 1.032 doanh nghiệp đăng ký tăng vốn với số vốn bổ sung khoảng 32.411 tỷ đồng (so với cùng kỳ năm 2022, bằng 94,5% về số lượng doanh nghiệp thành lập mới và bằng 89,6% về số vốn thành lập mới)</w:t>
      </w:r>
      <w:r w:rsidR="003707AA">
        <w:rPr>
          <w:rFonts w:asciiTheme="majorHAnsi" w:hAnsiTheme="majorHAnsi" w:cstheme="majorHAnsi"/>
          <w:b w:val="0"/>
          <w:sz w:val="30"/>
          <w:szCs w:val="30"/>
        </w:rPr>
        <w:t>.</w:t>
      </w:r>
      <w:r w:rsidR="00B5225E" w:rsidRPr="009645F4">
        <w:rPr>
          <w:rFonts w:asciiTheme="majorHAnsi" w:hAnsiTheme="majorHAnsi" w:cstheme="majorHAnsi"/>
          <w:b w:val="0"/>
          <w:sz w:val="30"/>
          <w:szCs w:val="30"/>
        </w:rPr>
        <w:t xml:space="preserve"> </w:t>
      </w:r>
    </w:p>
    <w:p w14:paraId="3AE6C32C" w14:textId="1B73F564" w:rsidR="00B5225E" w:rsidRPr="009645F4" w:rsidRDefault="0024692F"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w:t>
      </w:r>
      <w:r w:rsidR="006A6DF5" w:rsidRPr="009645F4">
        <w:rPr>
          <w:rFonts w:asciiTheme="majorHAnsi" w:hAnsiTheme="majorHAnsi" w:cstheme="majorHAnsi"/>
          <w:bCs w:val="0"/>
          <w:sz w:val="30"/>
          <w:szCs w:val="30"/>
        </w:rPr>
        <w:t>Thu hút đầu tư trong nước</w:t>
      </w:r>
      <w:r w:rsidR="006A6DF5" w:rsidRPr="009645F4">
        <w:rPr>
          <w:rFonts w:asciiTheme="majorHAnsi" w:hAnsiTheme="majorHAnsi" w:cstheme="majorHAnsi"/>
          <w:b w:val="0"/>
          <w:sz w:val="30"/>
          <w:szCs w:val="30"/>
        </w:rPr>
        <w:t xml:space="preserve"> </w:t>
      </w:r>
      <w:r w:rsidR="00B5225E" w:rsidRPr="009645F4">
        <w:rPr>
          <w:rFonts w:asciiTheme="majorHAnsi" w:hAnsiTheme="majorHAnsi" w:cstheme="majorHAnsi"/>
          <w:b w:val="0"/>
          <w:sz w:val="30"/>
          <w:szCs w:val="30"/>
        </w:rPr>
        <w:t xml:space="preserve">đạt </w:t>
      </w:r>
      <w:r w:rsidRPr="009645F4">
        <w:rPr>
          <w:rFonts w:asciiTheme="majorHAnsi" w:hAnsiTheme="majorHAnsi" w:cstheme="majorHAnsi"/>
          <w:b w:val="0"/>
          <w:sz w:val="30"/>
          <w:szCs w:val="30"/>
        </w:rPr>
        <w:t xml:space="preserve">gần </w:t>
      </w:r>
      <w:r w:rsidR="00B5225E" w:rsidRPr="009645F4">
        <w:rPr>
          <w:rFonts w:asciiTheme="majorHAnsi" w:hAnsiTheme="majorHAnsi" w:cstheme="majorHAnsi"/>
          <w:b w:val="0"/>
          <w:sz w:val="30"/>
          <w:szCs w:val="30"/>
        </w:rPr>
        <w:t>12</w:t>
      </w:r>
      <w:r w:rsidRPr="009645F4">
        <w:rPr>
          <w:rFonts w:asciiTheme="majorHAnsi" w:hAnsiTheme="majorHAnsi" w:cstheme="majorHAnsi"/>
          <w:b w:val="0"/>
          <w:sz w:val="30"/>
          <w:szCs w:val="30"/>
        </w:rPr>
        <w:t>,5 nghìn</w:t>
      </w:r>
      <w:r w:rsidR="00B5225E" w:rsidRPr="009645F4">
        <w:rPr>
          <w:rFonts w:asciiTheme="majorHAnsi" w:hAnsiTheme="majorHAnsi" w:cstheme="majorHAnsi"/>
          <w:b w:val="0"/>
          <w:sz w:val="30"/>
          <w:szCs w:val="30"/>
        </w:rPr>
        <w:t xml:space="preserve"> tỷ đồng, gấp hơn 4,9 lần so với cùng kỳ năm 2022. </w:t>
      </w:r>
    </w:p>
    <w:p w14:paraId="32FA71BA" w14:textId="61E8DBBE" w:rsidR="00B5225E" w:rsidRPr="009645F4" w:rsidRDefault="0024692F"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w:t>
      </w:r>
      <w:r w:rsidR="006A6DF5" w:rsidRPr="009645F4">
        <w:rPr>
          <w:rFonts w:asciiTheme="majorHAnsi" w:hAnsiTheme="majorHAnsi" w:cstheme="majorHAnsi"/>
          <w:bCs w:val="0"/>
          <w:sz w:val="30"/>
          <w:szCs w:val="30"/>
        </w:rPr>
        <w:t>Thu hút đầu tư trực tiếp nước ngoài (FDI)</w:t>
      </w:r>
      <w:r w:rsidR="006A6DF5" w:rsidRPr="009645F4">
        <w:rPr>
          <w:rFonts w:asciiTheme="majorHAnsi" w:hAnsiTheme="majorHAnsi" w:cstheme="majorHAnsi"/>
          <w:b w:val="0"/>
          <w:sz w:val="30"/>
          <w:szCs w:val="30"/>
        </w:rPr>
        <w:t xml:space="preserve"> </w:t>
      </w:r>
      <w:r w:rsidR="00B5225E" w:rsidRPr="009645F4">
        <w:rPr>
          <w:rFonts w:asciiTheme="majorHAnsi" w:hAnsiTheme="majorHAnsi" w:cstheme="majorHAnsi"/>
          <w:b w:val="0"/>
          <w:sz w:val="30"/>
          <w:szCs w:val="30"/>
        </w:rPr>
        <w:t>đạt khoảng 1.059</w:t>
      </w:r>
      <w:r w:rsidRPr="009645F4">
        <w:rPr>
          <w:rFonts w:asciiTheme="majorHAnsi" w:hAnsiTheme="majorHAnsi" w:cstheme="majorHAnsi"/>
          <w:b w:val="0"/>
          <w:sz w:val="30"/>
          <w:szCs w:val="30"/>
        </w:rPr>
        <w:t xml:space="preserve"> </w:t>
      </w:r>
      <w:r w:rsidR="00B5225E" w:rsidRPr="009645F4">
        <w:rPr>
          <w:rFonts w:asciiTheme="majorHAnsi" w:hAnsiTheme="majorHAnsi" w:cstheme="majorHAnsi"/>
          <w:b w:val="0"/>
          <w:sz w:val="30"/>
          <w:szCs w:val="30"/>
        </w:rPr>
        <w:t>triệu USD, đạt 97% so với cùng kỳ và đạt 96,3% kế hoạch năm.</w:t>
      </w:r>
    </w:p>
    <w:p w14:paraId="1A96CDB5" w14:textId="77777777" w:rsidR="00056C1F" w:rsidRPr="009645F4" w:rsidRDefault="00D06BF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sz w:val="30"/>
          <w:szCs w:val="30"/>
        </w:rPr>
        <w:t>- Kim ngạch xuất khẩu</w:t>
      </w:r>
      <w:r w:rsidR="006A6DF5" w:rsidRPr="009645F4">
        <w:rPr>
          <w:rFonts w:asciiTheme="majorHAnsi" w:hAnsiTheme="majorHAnsi" w:cstheme="majorHAnsi"/>
          <w:b w:val="0"/>
          <w:sz w:val="30"/>
          <w:szCs w:val="30"/>
        </w:rPr>
        <w:t xml:space="preserve"> hàng hóa năm 202</w:t>
      </w:r>
      <w:r w:rsidR="00056C1F" w:rsidRPr="009645F4">
        <w:rPr>
          <w:rFonts w:asciiTheme="majorHAnsi" w:hAnsiTheme="majorHAnsi" w:cstheme="majorHAnsi"/>
          <w:b w:val="0"/>
          <w:sz w:val="30"/>
          <w:szCs w:val="30"/>
        </w:rPr>
        <w:t>3</w:t>
      </w:r>
      <w:r w:rsidR="006A6DF5" w:rsidRPr="009645F4">
        <w:rPr>
          <w:rFonts w:asciiTheme="majorHAnsi" w:hAnsiTheme="majorHAnsi" w:cstheme="majorHAnsi"/>
          <w:b w:val="0"/>
          <w:sz w:val="30"/>
          <w:szCs w:val="30"/>
        </w:rPr>
        <w:t xml:space="preserve"> </w:t>
      </w:r>
      <w:r w:rsidR="00056C1F" w:rsidRPr="009645F4">
        <w:rPr>
          <w:rFonts w:asciiTheme="majorHAnsi" w:hAnsiTheme="majorHAnsi" w:cstheme="majorHAnsi"/>
          <w:b w:val="0"/>
          <w:sz w:val="30"/>
          <w:szCs w:val="30"/>
        </w:rPr>
        <w:t xml:space="preserve">ước đạt khoảng 21,83 tỷ USD, giảm 11,73% so cùng kỳ (nghị quyết năm 2023 tăng 8-8,5%); </w:t>
      </w:r>
    </w:p>
    <w:p w14:paraId="551F776B" w14:textId="4747D762" w:rsidR="00056C1F" w:rsidRPr="009645F4" w:rsidRDefault="00F4624E"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w:t>
      </w:r>
      <w:r w:rsidR="006A6DF5" w:rsidRPr="009645F4">
        <w:rPr>
          <w:rFonts w:asciiTheme="majorHAnsi" w:hAnsiTheme="majorHAnsi" w:cstheme="majorHAnsi"/>
          <w:bCs w:val="0"/>
          <w:sz w:val="30"/>
          <w:szCs w:val="30"/>
        </w:rPr>
        <w:t>Kim ngạch nhập khẩu</w:t>
      </w:r>
      <w:r w:rsidR="006A6DF5" w:rsidRPr="009645F4">
        <w:rPr>
          <w:rFonts w:asciiTheme="majorHAnsi" w:hAnsiTheme="majorHAnsi" w:cstheme="majorHAnsi"/>
          <w:b w:val="0"/>
          <w:sz w:val="30"/>
          <w:szCs w:val="30"/>
        </w:rPr>
        <w:t xml:space="preserve"> hàng hóa đạt</w:t>
      </w:r>
      <w:r w:rsidR="00056C1F" w:rsidRPr="009645F4">
        <w:rPr>
          <w:rFonts w:asciiTheme="majorHAnsi" w:hAnsiTheme="majorHAnsi" w:cstheme="majorHAnsi"/>
          <w:b w:val="0"/>
          <w:sz w:val="30"/>
          <w:szCs w:val="30"/>
        </w:rPr>
        <w:t xml:space="preserve"> 15,85 tỷ USD, giảm 16,27% so cùng kỳ</w:t>
      </w:r>
      <w:r w:rsidR="0024692F" w:rsidRPr="009645F4">
        <w:rPr>
          <w:rFonts w:asciiTheme="majorHAnsi" w:hAnsiTheme="majorHAnsi" w:cstheme="majorHAnsi"/>
          <w:b w:val="0"/>
          <w:sz w:val="30"/>
          <w:szCs w:val="30"/>
        </w:rPr>
        <w:t>.</w:t>
      </w:r>
    </w:p>
    <w:p w14:paraId="0EFA223E" w14:textId="05F04FAC" w:rsidR="00D02E7B" w:rsidRPr="009645F4" w:rsidRDefault="00F4624E"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w:t>
      </w:r>
      <w:r w:rsidR="006A6DF5" w:rsidRPr="009645F4">
        <w:rPr>
          <w:rFonts w:asciiTheme="majorHAnsi" w:hAnsiTheme="majorHAnsi" w:cstheme="majorHAnsi"/>
          <w:bCs w:val="0"/>
          <w:sz w:val="30"/>
          <w:szCs w:val="30"/>
        </w:rPr>
        <w:t>Cán cân thương mại hàng hóa</w:t>
      </w:r>
      <w:r w:rsidR="006A6DF5" w:rsidRPr="009645F4">
        <w:rPr>
          <w:rFonts w:asciiTheme="majorHAnsi" w:hAnsiTheme="majorHAnsi" w:cstheme="majorHAnsi"/>
          <w:b w:val="0"/>
          <w:sz w:val="30"/>
          <w:szCs w:val="30"/>
        </w:rPr>
        <w:t xml:space="preserve"> năm 202</w:t>
      </w:r>
      <w:r w:rsidR="00056C1F" w:rsidRPr="009645F4">
        <w:rPr>
          <w:rFonts w:asciiTheme="majorHAnsi" w:hAnsiTheme="majorHAnsi" w:cstheme="majorHAnsi"/>
          <w:b w:val="0"/>
          <w:sz w:val="30"/>
          <w:szCs w:val="30"/>
        </w:rPr>
        <w:t xml:space="preserve">3 xuất siêu trên 5 tỷ USD. </w:t>
      </w:r>
    </w:p>
    <w:p w14:paraId="3BC431AD" w14:textId="11C8224D" w:rsidR="00056C1F" w:rsidRPr="009645F4" w:rsidRDefault="001268DD"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lastRenderedPageBreak/>
        <w:t xml:space="preserve">- </w:t>
      </w:r>
      <w:r w:rsidR="006A6DF5" w:rsidRPr="009645F4">
        <w:rPr>
          <w:rFonts w:asciiTheme="majorHAnsi" w:hAnsiTheme="majorHAnsi" w:cstheme="majorHAnsi"/>
          <w:bCs w:val="0"/>
          <w:sz w:val="30"/>
          <w:szCs w:val="30"/>
        </w:rPr>
        <w:t>Tổng mức bán lẻ hàng hóa và doanh thu dịch vụ</w:t>
      </w:r>
      <w:r w:rsidR="006A6DF5" w:rsidRPr="009645F4">
        <w:rPr>
          <w:rFonts w:asciiTheme="majorHAnsi" w:hAnsiTheme="majorHAnsi" w:cstheme="majorHAnsi"/>
          <w:b w:val="0"/>
          <w:sz w:val="30"/>
          <w:szCs w:val="30"/>
        </w:rPr>
        <w:t xml:space="preserve"> đạt </w:t>
      </w:r>
      <w:r w:rsidR="0024692F" w:rsidRPr="009645F4">
        <w:rPr>
          <w:rFonts w:asciiTheme="majorHAnsi" w:hAnsiTheme="majorHAnsi" w:cstheme="majorHAnsi"/>
          <w:b w:val="0"/>
          <w:sz w:val="30"/>
          <w:szCs w:val="30"/>
        </w:rPr>
        <w:t xml:space="preserve">hơn </w:t>
      </w:r>
      <w:r w:rsidR="00056C1F" w:rsidRPr="009645F4">
        <w:rPr>
          <w:rFonts w:asciiTheme="majorHAnsi" w:hAnsiTheme="majorHAnsi" w:cstheme="majorHAnsi"/>
          <w:b w:val="0"/>
          <w:sz w:val="30"/>
          <w:szCs w:val="30"/>
        </w:rPr>
        <w:t>262 ngàn</w:t>
      </w:r>
      <w:r w:rsidR="006A6DF5" w:rsidRPr="009645F4">
        <w:rPr>
          <w:rFonts w:asciiTheme="majorHAnsi" w:hAnsiTheme="majorHAnsi" w:cstheme="majorHAnsi"/>
          <w:b w:val="0"/>
          <w:sz w:val="30"/>
          <w:szCs w:val="30"/>
        </w:rPr>
        <w:t xml:space="preserve"> tỷ đồng, </w:t>
      </w:r>
      <w:r w:rsidR="00056C1F" w:rsidRPr="009645F4">
        <w:rPr>
          <w:rFonts w:asciiTheme="majorHAnsi" w:hAnsiTheme="majorHAnsi" w:cstheme="majorHAnsi"/>
          <w:b w:val="0"/>
          <w:sz w:val="30"/>
          <w:szCs w:val="30"/>
        </w:rPr>
        <w:t>tăng 12,14% so cùng kỳ (nghị quyết năm 2023 tăng 9-10%).</w:t>
      </w:r>
    </w:p>
    <w:p w14:paraId="54A1FA71" w14:textId="0BEBB968" w:rsidR="007E6F0E" w:rsidRPr="009645F4" w:rsidRDefault="006512A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Hoạt động du lịch</w:t>
      </w:r>
      <w:r w:rsidR="009A750F" w:rsidRPr="009645F4">
        <w:rPr>
          <w:rFonts w:asciiTheme="majorHAnsi" w:hAnsiTheme="majorHAnsi" w:cstheme="majorHAnsi"/>
          <w:b w:val="0"/>
          <w:sz w:val="30"/>
          <w:szCs w:val="30"/>
        </w:rPr>
        <w:t xml:space="preserve"> tăng trưởng tốt, chất lượng dịch vụ được nâng lên. </w:t>
      </w:r>
      <w:r w:rsidR="00593B67" w:rsidRPr="009645F4">
        <w:rPr>
          <w:rFonts w:asciiTheme="majorHAnsi" w:hAnsiTheme="majorHAnsi" w:cstheme="majorHAnsi"/>
          <w:b w:val="0"/>
          <w:sz w:val="30"/>
          <w:szCs w:val="30"/>
        </w:rPr>
        <w:t xml:space="preserve">Toàn tỉnh có 23 khu, điểm du lịch với nhiều loại hình du lịch (sinh thái - nghỉ dưỡng, thể thao, tâm linh, vui chơi giải trí…); có 133 cơ sở lưu trú du lịch với tổng số 3.660 phòng, trong đó 16 cơ sở được xếp hạng từ 1 đến 5 sao. </w:t>
      </w:r>
      <w:r w:rsidR="007E6F0E" w:rsidRPr="009645F4">
        <w:rPr>
          <w:rFonts w:asciiTheme="majorHAnsi" w:hAnsiTheme="majorHAnsi" w:cstheme="majorHAnsi"/>
          <w:b w:val="0"/>
          <w:sz w:val="30"/>
          <w:szCs w:val="30"/>
        </w:rPr>
        <w:t xml:space="preserve">Trong năm, khách đến tham quan và lưu trú tại Đồng Nai đạt </w:t>
      </w:r>
      <w:r w:rsidR="00E75837" w:rsidRPr="009645F4">
        <w:rPr>
          <w:rFonts w:asciiTheme="majorHAnsi" w:hAnsiTheme="majorHAnsi" w:cstheme="majorHAnsi"/>
          <w:b w:val="0"/>
          <w:sz w:val="30"/>
          <w:szCs w:val="30"/>
        </w:rPr>
        <w:t>hơn 2,5 triệu</w:t>
      </w:r>
      <w:r w:rsidR="007E6F0E" w:rsidRPr="009645F4">
        <w:rPr>
          <w:rFonts w:asciiTheme="majorHAnsi" w:hAnsiTheme="majorHAnsi" w:cstheme="majorHAnsi"/>
          <w:b w:val="0"/>
          <w:sz w:val="30"/>
          <w:szCs w:val="30"/>
        </w:rPr>
        <w:t xml:space="preserve"> lượt (trong đó</w:t>
      </w:r>
      <w:r w:rsidR="00514B3B">
        <w:rPr>
          <w:rFonts w:asciiTheme="majorHAnsi" w:hAnsiTheme="majorHAnsi" w:cstheme="majorHAnsi"/>
          <w:b w:val="0"/>
          <w:sz w:val="30"/>
          <w:szCs w:val="30"/>
        </w:rPr>
        <w:t>,</w:t>
      </w:r>
      <w:r w:rsidR="007E6F0E" w:rsidRPr="009645F4">
        <w:rPr>
          <w:rFonts w:asciiTheme="majorHAnsi" w:hAnsiTheme="majorHAnsi" w:cstheme="majorHAnsi"/>
          <w:b w:val="0"/>
          <w:sz w:val="30"/>
          <w:szCs w:val="30"/>
        </w:rPr>
        <w:t xml:space="preserve"> </w:t>
      </w:r>
      <w:r w:rsidR="00E75837" w:rsidRPr="009645F4">
        <w:rPr>
          <w:rFonts w:asciiTheme="majorHAnsi" w:hAnsiTheme="majorHAnsi" w:cstheme="majorHAnsi"/>
          <w:b w:val="0"/>
          <w:sz w:val="30"/>
          <w:szCs w:val="30"/>
        </w:rPr>
        <w:t xml:space="preserve">hơn </w:t>
      </w:r>
      <w:r w:rsidR="007E6F0E" w:rsidRPr="009645F4">
        <w:rPr>
          <w:rFonts w:asciiTheme="majorHAnsi" w:hAnsiTheme="majorHAnsi" w:cstheme="majorHAnsi"/>
          <w:b w:val="0"/>
          <w:sz w:val="30"/>
          <w:szCs w:val="30"/>
        </w:rPr>
        <w:t>76</w:t>
      </w:r>
      <w:r w:rsidR="00E75837" w:rsidRPr="009645F4">
        <w:rPr>
          <w:rFonts w:asciiTheme="majorHAnsi" w:hAnsiTheme="majorHAnsi" w:cstheme="majorHAnsi"/>
          <w:b w:val="0"/>
          <w:sz w:val="30"/>
          <w:szCs w:val="30"/>
        </w:rPr>
        <w:t xml:space="preserve"> nghìn</w:t>
      </w:r>
      <w:r w:rsidR="007E6F0E" w:rsidRPr="009645F4">
        <w:rPr>
          <w:rFonts w:asciiTheme="majorHAnsi" w:hAnsiTheme="majorHAnsi" w:cstheme="majorHAnsi"/>
          <w:b w:val="0"/>
          <w:sz w:val="30"/>
          <w:szCs w:val="30"/>
        </w:rPr>
        <w:t xml:space="preserve"> lượt khách quốc tế và </w:t>
      </w:r>
      <w:r w:rsidR="00E75837" w:rsidRPr="009645F4">
        <w:rPr>
          <w:rFonts w:asciiTheme="majorHAnsi" w:hAnsiTheme="majorHAnsi" w:cstheme="majorHAnsi"/>
          <w:b w:val="0"/>
          <w:sz w:val="30"/>
          <w:szCs w:val="30"/>
        </w:rPr>
        <w:t>gần 2,5 triệu</w:t>
      </w:r>
      <w:r w:rsidR="007E6F0E" w:rsidRPr="009645F4">
        <w:rPr>
          <w:rFonts w:asciiTheme="majorHAnsi" w:hAnsiTheme="majorHAnsi" w:cstheme="majorHAnsi"/>
          <w:b w:val="0"/>
          <w:sz w:val="30"/>
          <w:szCs w:val="30"/>
        </w:rPr>
        <w:t xml:space="preserve"> lượt khách nội địa), tăng 26% so với cùng kỳ; doanh thu dịch vụ du lịch đạt 1.582 tỷ đồng, tăng 41,7% so với cùng kỳ. </w:t>
      </w:r>
    </w:p>
    <w:p w14:paraId="083968EF" w14:textId="041D8393" w:rsidR="007E6F0E" w:rsidRPr="009645F4" w:rsidRDefault="00D06BF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sz w:val="30"/>
          <w:szCs w:val="30"/>
        </w:rPr>
        <w:t>- Chương trình mục tiêu quốc gia xây dựng nông thôn mới</w:t>
      </w:r>
      <w:r w:rsidR="00F35F77" w:rsidRPr="009645F4">
        <w:rPr>
          <w:rFonts w:asciiTheme="majorHAnsi" w:hAnsiTheme="majorHAnsi" w:cstheme="majorHAnsi"/>
          <w:b w:val="0"/>
          <w:sz w:val="30"/>
          <w:szCs w:val="30"/>
        </w:rPr>
        <w:t xml:space="preserve"> đạt được</w:t>
      </w:r>
      <w:r w:rsidRPr="009645F4">
        <w:rPr>
          <w:rFonts w:asciiTheme="majorHAnsi" w:hAnsiTheme="majorHAnsi" w:cstheme="majorHAnsi"/>
          <w:b w:val="0"/>
          <w:sz w:val="30"/>
          <w:szCs w:val="30"/>
        </w:rPr>
        <w:t xml:space="preserve"> kết quả</w:t>
      </w:r>
      <w:r w:rsidR="00F35F77" w:rsidRPr="009645F4">
        <w:rPr>
          <w:rFonts w:asciiTheme="majorHAnsi" w:hAnsiTheme="majorHAnsi" w:cstheme="majorHAnsi"/>
          <w:b w:val="0"/>
          <w:sz w:val="30"/>
          <w:szCs w:val="30"/>
        </w:rPr>
        <w:t xml:space="preserve"> tích cực</w:t>
      </w:r>
      <w:r w:rsidR="006A6DF5" w:rsidRPr="009645F4">
        <w:rPr>
          <w:rFonts w:asciiTheme="majorHAnsi" w:hAnsiTheme="majorHAnsi" w:cstheme="majorHAnsi"/>
          <w:b w:val="0"/>
          <w:sz w:val="30"/>
          <w:szCs w:val="30"/>
        </w:rPr>
        <w:t>. Lũy kế đến nay, t</w:t>
      </w:r>
      <w:r w:rsidR="007E6F0E" w:rsidRPr="009645F4">
        <w:rPr>
          <w:rFonts w:asciiTheme="majorHAnsi" w:hAnsiTheme="majorHAnsi" w:cstheme="majorHAnsi"/>
          <w:b w:val="0"/>
          <w:sz w:val="30"/>
          <w:szCs w:val="30"/>
        </w:rPr>
        <w:t>oàn tỉnh có 97/120 xã đạt chuẩn nông thôn mới nâng cao; 22 xã đạt chuẩn nông thôn mới kiểu mẫu và 30 khu dân cư kiểu mẫu, huyện Xu</w:t>
      </w:r>
      <w:r w:rsidR="007E44D0" w:rsidRPr="009645F4">
        <w:rPr>
          <w:rFonts w:asciiTheme="majorHAnsi" w:hAnsiTheme="majorHAnsi" w:cstheme="majorHAnsi"/>
          <w:b w:val="0"/>
          <w:sz w:val="30"/>
          <w:szCs w:val="30"/>
        </w:rPr>
        <w:t>â</w:t>
      </w:r>
      <w:r w:rsidR="007E6F0E" w:rsidRPr="009645F4">
        <w:rPr>
          <w:rFonts w:asciiTheme="majorHAnsi" w:hAnsiTheme="majorHAnsi" w:cstheme="majorHAnsi"/>
          <w:b w:val="0"/>
          <w:sz w:val="30"/>
          <w:szCs w:val="30"/>
        </w:rPr>
        <w:t xml:space="preserve">n Lộc đạt </w:t>
      </w:r>
      <w:r w:rsidR="007E44D0" w:rsidRPr="009645F4">
        <w:rPr>
          <w:rFonts w:asciiTheme="majorHAnsi" w:hAnsiTheme="majorHAnsi" w:cstheme="majorHAnsi"/>
          <w:b w:val="0"/>
          <w:sz w:val="30"/>
          <w:szCs w:val="30"/>
        </w:rPr>
        <w:t xml:space="preserve">chuẩn </w:t>
      </w:r>
      <w:r w:rsidR="007E6F0E" w:rsidRPr="009645F4">
        <w:rPr>
          <w:rFonts w:asciiTheme="majorHAnsi" w:hAnsiTheme="majorHAnsi" w:cstheme="majorHAnsi"/>
          <w:b w:val="0"/>
          <w:sz w:val="30"/>
          <w:szCs w:val="30"/>
        </w:rPr>
        <w:t xml:space="preserve">nông thôn mới nâng cao. </w:t>
      </w:r>
    </w:p>
    <w:p w14:paraId="5EA9FA6C" w14:textId="72B6290E" w:rsidR="001C5453" w:rsidRPr="009645F4" w:rsidRDefault="001D2257"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Chương trình “Mỗi xã một sản phẩm</w:t>
      </w:r>
      <w:r w:rsidR="006A6DF5" w:rsidRPr="009645F4">
        <w:rPr>
          <w:rFonts w:asciiTheme="majorHAnsi" w:hAnsiTheme="majorHAnsi" w:cstheme="majorHAnsi"/>
          <w:bCs w:val="0"/>
          <w:sz w:val="30"/>
          <w:szCs w:val="30"/>
        </w:rPr>
        <w:t xml:space="preserve">” (OCOP) </w:t>
      </w:r>
      <w:r w:rsidR="006A6DF5" w:rsidRPr="009645F4">
        <w:rPr>
          <w:rFonts w:asciiTheme="majorHAnsi" w:hAnsiTheme="majorHAnsi" w:cstheme="majorHAnsi"/>
          <w:b w:val="0"/>
          <w:sz w:val="30"/>
          <w:szCs w:val="30"/>
        </w:rPr>
        <w:t xml:space="preserve">được quan tâm thực hiện. Toàn tỉnh hiện có </w:t>
      </w:r>
      <w:r w:rsidR="001C5453" w:rsidRPr="009645F4">
        <w:rPr>
          <w:rFonts w:asciiTheme="majorHAnsi" w:hAnsiTheme="majorHAnsi" w:cstheme="majorHAnsi"/>
          <w:b w:val="0"/>
          <w:sz w:val="30"/>
          <w:szCs w:val="30"/>
        </w:rPr>
        <w:t>221 sản phẩm OCOP gồm: 159 sản phẩm OCOP 3 sao; 17 sản phẩm tiếp tục nâng cấp hoàn thiện theo tiêu chí 4 sao</w:t>
      </w:r>
      <w:r w:rsidR="00865058" w:rsidRPr="009645F4">
        <w:rPr>
          <w:rFonts w:asciiTheme="majorHAnsi" w:hAnsiTheme="majorHAnsi" w:cstheme="majorHAnsi"/>
          <w:b w:val="0"/>
          <w:sz w:val="30"/>
          <w:szCs w:val="30"/>
        </w:rPr>
        <w:t xml:space="preserve"> </w:t>
      </w:r>
      <w:r w:rsidR="001C5453" w:rsidRPr="009645F4">
        <w:rPr>
          <w:rFonts w:asciiTheme="majorHAnsi" w:hAnsiTheme="majorHAnsi" w:cstheme="majorHAnsi"/>
          <w:b w:val="0"/>
          <w:sz w:val="30"/>
          <w:szCs w:val="30"/>
        </w:rPr>
        <w:t xml:space="preserve">và 45 sản phẩm OCOP 4 sao. </w:t>
      </w:r>
      <w:r w:rsidR="006A6DF5" w:rsidRPr="009645F4">
        <w:rPr>
          <w:rFonts w:asciiTheme="majorHAnsi" w:hAnsiTheme="majorHAnsi" w:cstheme="majorHAnsi"/>
          <w:b w:val="0"/>
          <w:sz w:val="30"/>
          <w:szCs w:val="30"/>
        </w:rPr>
        <w:t>Thông qua chương trình đã hình thành nhiều chuỗi giá trị sản phẩm OCOP từ sản xuất đến chế biến và tiêu thụ, góp phần nâng cao thu nhập cho các bên tham gia liên kết.</w:t>
      </w:r>
      <w:r w:rsidR="001C5453" w:rsidRPr="009645F4">
        <w:rPr>
          <w:rFonts w:asciiTheme="majorHAnsi" w:hAnsiTheme="majorHAnsi" w:cstheme="majorHAnsi"/>
          <w:b w:val="0"/>
          <w:sz w:val="30"/>
          <w:szCs w:val="30"/>
        </w:rPr>
        <w:t xml:space="preserve"> </w:t>
      </w:r>
    </w:p>
    <w:p w14:paraId="41E652B4" w14:textId="0BB59724" w:rsidR="00A67195" w:rsidRPr="009645F4" w:rsidRDefault="00D06BF9" w:rsidP="00062DF8">
      <w:pPr>
        <w:pStyle w:val="BodyText"/>
        <w:spacing w:before="120" w:after="120"/>
        <w:ind w:firstLine="567"/>
        <w:rPr>
          <w:rFonts w:asciiTheme="majorHAnsi" w:hAnsiTheme="majorHAnsi" w:cstheme="majorHAnsi"/>
          <w:sz w:val="30"/>
          <w:szCs w:val="30"/>
        </w:rPr>
      </w:pPr>
      <w:r w:rsidRPr="009645F4">
        <w:rPr>
          <w:rFonts w:asciiTheme="majorHAnsi" w:hAnsiTheme="majorHAnsi" w:cstheme="majorHAnsi"/>
          <w:sz w:val="30"/>
          <w:szCs w:val="30"/>
        </w:rPr>
        <w:t>2</w:t>
      </w:r>
      <w:r w:rsidR="00514B3B">
        <w:rPr>
          <w:rFonts w:asciiTheme="majorHAnsi" w:hAnsiTheme="majorHAnsi" w:cstheme="majorHAnsi"/>
          <w:sz w:val="30"/>
          <w:szCs w:val="30"/>
        </w:rPr>
        <w:t>.</w:t>
      </w:r>
      <w:r w:rsidRPr="009645F4">
        <w:rPr>
          <w:rFonts w:asciiTheme="majorHAnsi" w:hAnsiTheme="majorHAnsi" w:cstheme="majorHAnsi"/>
          <w:sz w:val="30"/>
          <w:szCs w:val="30"/>
        </w:rPr>
        <w:t xml:space="preserve"> Lĩnh vực văn hóa - xã hội</w:t>
      </w:r>
    </w:p>
    <w:p w14:paraId="3BFF9DAE" w14:textId="77777777" w:rsidR="00651A35" w:rsidRPr="009645F4" w:rsidRDefault="00A67195"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bCs w:val="0"/>
          <w:sz w:val="30"/>
          <w:szCs w:val="30"/>
        </w:rPr>
        <w:t xml:space="preserve">Các lĩnh vực văn hóa </w:t>
      </w:r>
      <w:r w:rsidR="00B94166" w:rsidRPr="009645F4">
        <w:rPr>
          <w:rFonts w:asciiTheme="majorHAnsi" w:hAnsiTheme="majorHAnsi" w:cstheme="majorHAnsi"/>
          <w:b w:val="0"/>
          <w:bCs w:val="0"/>
          <w:sz w:val="30"/>
          <w:szCs w:val="30"/>
        </w:rPr>
        <w:t xml:space="preserve">- </w:t>
      </w:r>
      <w:r w:rsidRPr="009645F4">
        <w:rPr>
          <w:rFonts w:asciiTheme="majorHAnsi" w:hAnsiTheme="majorHAnsi" w:cstheme="majorHAnsi"/>
          <w:b w:val="0"/>
          <w:bCs w:val="0"/>
          <w:sz w:val="30"/>
          <w:szCs w:val="30"/>
        </w:rPr>
        <w:t>xã hội, chí</w:t>
      </w:r>
      <w:r w:rsidR="00B94166" w:rsidRPr="009645F4">
        <w:rPr>
          <w:rFonts w:asciiTheme="majorHAnsi" w:hAnsiTheme="majorHAnsi" w:cstheme="majorHAnsi"/>
          <w:b w:val="0"/>
          <w:bCs w:val="0"/>
          <w:sz w:val="30"/>
          <w:szCs w:val="30"/>
        </w:rPr>
        <w:t>nh sách</w:t>
      </w:r>
      <w:r w:rsidR="008772EE" w:rsidRPr="009645F4">
        <w:rPr>
          <w:rFonts w:asciiTheme="majorHAnsi" w:hAnsiTheme="majorHAnsi" w:cstheme="majorHAnsi"/>
          <w:b w:val="0"/>
          <w:bCs w:val="0"/>
          <w:sz w:val="30"/>
          <w:szCs w:val="30"/>
        </w:rPr>
        <w:t xml:space="preserve"> an sinh xã hội</w:t>
      </w:r>
      <w:r w:rsidRPr="009645F4">
        <w:rPr>
          <w:rFonts w:asciiTheme="majorHAnsi" w:hAnsiTheme="majorHAnsi" w:cstheme="majorHAnsi"/>
          <w:b w:val="0"/>
          <w:sz w:val="30"/>
          <w:szCs w:val="30"/>
        </w:rPr>
        <w:t xml:space="preserve"> được triển khai đồng bộ</w:t>
      </w:r>
      <w:r w:rsidR="00651A35" w:rsidRPr="009645F4">
        <w:rPr>
          <w:rFonts w:asciiTheme="majorHAnsi" w:hAnsiTheme="majorHAnsi" w:cstheme="majorHAnsi"/>
          <w:b w:val="0"/>
          <w:sz w:val="30"/>
          <w:szCs w:val="30"/>
        </w:rPr>
        <w:t>:</w:t>
      </w:r>
    </w:p>
    <w:p w14:paraId="42B47C87" w14:textId="286192A6" w:rsidR="00C95C94" w:rsidRPr="009645F4" w:rsidRDefault="0060008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xml:space="preserve">- </w:t>
      </w:r>
      <w:r w:rsidR="00651A35" w:rsidRPr="009645F4">
        <w:rPr>
          <w:rFonts w:asciiTheme="majorHAnsi" w:hAnsiTheme="majorHAnsi" w:cstheme="majorHAnsi"/>
          <w:bCs w:val="0"/>
          <w:sz w:val="30"/>
          <w:szCs w:val="30"/>
        </w:rPr>
        <w:t>Công tác đền ơn đáp nghĩa được thực hiện tốt</w:t>
      </w:r>
      <w:r w:rsidR="00651A35" w:rsidRPr="009645F4">
        <w:rPr>
          <w:rFonts w:asciiTheme="majorHAnsi" w:hAnsiTheme="majorHAnsi" w:cstheme="majorHAnsi"/>
          <w:b w:val="0"/>
          <w:sz w:val="30"/>
          <w:szCs w:val="30"/>
        </w:rPr>
        <w:t xml:space="preserve">, thực hiện chi trả trợ cấp cho </w:t>
      </w:r>
      <w:r w:rsidR="009A750F" w:rsidRPr="009645F4">
        <w:rPr>
          <w:rFonts w:asciiTheme="majorHAnsi" w:hAnsiTheme="majorHAnsi" w:cstheme="majorHAnsi"/>
          <w:b w:val="0"/>
          <w:sz w:val="30"/>
          <w:szCs w:val="30"/>
        </w:rPr>
        <w:t>hơn 1</w:t>
      </w:r>
      <w:r w:rsidR="00C95C94" w:rsidRPr="009645F4">
        <w:rPr>
          <w:rFonts w:asciiTheme="majorHAnsi" w:hAnsiTheme="majorHAnsi" w:cstheme="majorHAnsi"/>
          <w:b w:val="0"/>
          <w:sz w:val="30"/>
          <w:szCs w:val="30"/>
        </w:rPr>
        <w:t>36</w:t>
      </w:r>
      <w:r w:rsidR="009A750F" w:rsidRPr="009645F4">
        <w:rPr>
          <w:rFonts w:asciiTheme="majorHAnsi" w:hAnsiTheme="majorHAnsi" w:cstheme="majorHAnsi"/>
          <w:b w:val="0"/>
          <w:sz w:val="30"/>
          <w:szCs w:val="30"/>
        </w:rPr>
        <w:t xml:space="preserve"> ngàn</w:t>
      </w:r>
      <w:r w:rsidR="00651A35" w:rsidRPr="009645F4">
        <w:rPr>
          <w:rFonts w:asciiTheme="majorHAnsi" w:hAnsiTheme="majorHAnsi" w:cstheme="majorHAnsi"/>
          <w:b w:val="0"/>
          <w:sz w:val="30"/>
          <w:szCs w:val="30"/>
        </w:rPr>
        <w:t xml:space="preserve"> </w:t>
      </w:r>
      <w:r w:rsidR="00980C7B" w:rsidRPr="009645F4">
        <w:rPr>
          <w:rFonts w:asciiTheme="majorHAnsi" w:hAnsiTheme="majorHAnsi" w:cstheme="majorHAnsi"/>
          <w:b w:val="0"/>
          <w:sz w:val="30"/>
          <w:szCs w:val="30"/>
        </w:rPr>
        <w:t>người</w:t>
      </w:r>
      <w:r w:rsidR="00651A35" w:rsidRPr="009645F4">
        <w:rPr>
          <w:rFonts w:asciiTheme="majorHAnsi" w:hAnsiTheme="majorHAnsi" w:cstheme="majorHAnsi"/>
          <w:b w:val="0"/>
          <w:sz w:val="30"/>
          <w:szCs w:val="30"/>
        </w:rPr>
        <w:t xml:space="preserve"> hưởng trợ cấp hàng thá</w:t>
      </w:r>
      <w:r w:rsidR="009D3159" w:rsidRPr="009645F4">
        <w:rPr>
          <w:rFonts w:asciiTheme="majorHAnsi" w:hAnsiTheme="majorHAnsi" w:cstheme="majorHAnsi"/>
          <w:b w:val="0"/>
          <w:sz w:val="30"/>
          <w:szCs w:val="30"/>
        </w:rPr>
        <w:t xml:space="preserve">ng với tổng kinh phí </w:t>
      </w:r>
      <w:r w:rsidR="009A750F" w:rsidRPr="009645F4">
        <w:rPr>
          <w:rFonts w:asciiTheme="majorHAnsi" w:hAnsiTheme="majorHAnsi" w:cstheme="majorHAnsi"/>
          <w:b w:val="0"/>
          <w:sz w:val="30"/>
          <w:szCs w:val="30"/>
        </w:rPr>
        <w:t>hơn</w:t>
      </w:r>
      <w:r w:rsidR="009D3159" w:rsidRPr="009645F4">
        <w:rPr>
          <w:rFonts w:asciiTheme="majorHAnsi" w:hAnsiTheme="majorHAnsi" w:cstheme="majorHAnsi"/>
          <w:b w:val="0"/>
          <w:sz w:val="30"/>
          <w:szCs w:val="30"/>
        </w:rPr>
        <w:t xml:space="preserve"> </w:t>
      </w:r>
      <w:r w:rsidR="009A750F" w:rsidRPr="009645F4">
        <w:rPr>
          <w:rFonts w:asciiTheme="majorHAnsi" w:hAnsiTheme="majorHAnsi" w:cstheme="majorHAnsi"/>
          <w:b w:val="0"/>
          <w:sz w:val="30"/>
          <w:szCs w:val="30"/>
        </w:rPr>
        <w:t>2</w:t>
      </w:r>
      <w:r w:rsidR="00C95C94" w:rsidRPr="009645F4">
        <w:rPr>
          <w:rFonts w:asciiTheme="majorHAnsi" w:hAnsiTheme="majorHAnsi" w:cstheme="majorHAnsi"/>
          <w:b w:val="0"/>
          <w:sz w:val="30"/>
          <w:szCs w:val="30"/>
        </w:rPr>
        <w:t>62</w:t>
      </w:r>
      <w:r w:rsidR="00651A35" w:rsidRPr="009645F4">
        <w:rPr>
          <w:rFonts w:asciiTheme="majorHAnsi" w:hAnsiTheme="majorHAnsi" w:cstheme="majorHAnsi"/>
          <w:b w:val="0"/>
          <w:sz w:val="30"/>
          <w:szCs w:val="30"/>
        </w:rPr>
        <w:t xml:space="preserve"> tỷ đồng</w:t>
      </w:r>
      <w:r w:rsidR="009A750F" w:rsidRPr="009645F4">
        <w:rPr>
          <w:rFonts w:asciiTheme="majorHAnsi" w:hAnsiTheme="majorHAnsi" w:cstheme="majorHAnsi"/>
          <w:b w:val="0"/>
          <w:sz w:val="30"/>
          <w:szCs w:val="30"/>
        </w:rPr>
        <w:t xml:space="preserve">. Thực hiện hỗ trợ cho </w:t>
      </w:r>
      <w:r w:rsidR="00C95C94" w:rsidRPr="009645F4">
        <w:rPr>
          <w:rFonts w:asciiTheme="majorHAnsi" w:hAnsiTheme="majorHAnsi" w:cstheme="majorHAnsi"/>
          <w:b w:val="0"/>
          <w:sz w:val="30"/>
          <w:szCs w:val="30"/>
        </w:rPr>
        <w:t>2.510</w:t>
      </w:r>
      <w:r w:rsidR="009A750F" w:rsidRPr="009645F4">
        <w:rPr>
          <w:rFonts w:asciiTheme="majorHAnsi" w:hAnsiTheme="majorHAnsi" w:cstheme="majorHAnsi"/>
          <w:b w:val="0"/>
          <w:sz w:val="30"/>
          <w:szCs w:val="30"/>
        </w:rPr>
        <w:t xml:space="preserve"> hộ nghèo, hộ cận nghèo, hộ mới thoát nghèo với số tiền </w:t>
      </w:r>
      <w:r w:rsidR="00C95C94" w:rsidRPr="009645F4">
        <w:rPr>
          <w:rFonts w:asciiTheme="majorHAnsi" w:hAnsiTheme="majorHAnsi" w:cstheme="majorHAnsi"/>
          <w:b w:val="0"/>
          <w:sz w:val="30"/>
          <w:szCs w:val="30"/>
        </w:rPr>
        <w:t>152</w:t>
      </w:r>
      <w:r w:rsidR="009A750F" w:rsidRPr="009645F4">
        <w:rPr>
          <w:rFonts w:asciiTheme="majorHAnsi" w:hAnsiTheme="majorHAnsi" w:cstheme="majorHAnsi"/>
          <w:b w:val="0"/>
          <w:sz w:val="30"/>
          <w:szCs w:val="30"/>
        </w:rPr>
        <w:t xml:space="preserve"> tỷ đồng</w:t>
      </w:r>
      <w:r w:rsidR="00C95C94" w:rsidRPr="009645F4">
        <w:rPr>
          <w:rFonts w:asciiTheme="majorHAnsi" w:hAnsiTheme="majorHAnsi" w:cstheme="majorHAnsi"/>
          <w:b w:val="0"/>
          <w:sz w:val="30"/>
          <w:szCs w:val="30"/>
        </w:rPr>
        <w:t>.</w:t>
      </w:r>
    </w:p>
    <w:p w14:paraId="7FC30E6C" w14:textId="13CA6AF8" w:rsidR="00C95C94" w:rsidRPr="009645F4" w:rsidRDefault="00C95C94"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Đặc biệt, tỉnh đã quyết liệt chỉ đạo triển khai xây dựng kế hoạch, có giải pháp chăm lo kịp thời đối với người có công, gia đình, thân nhân người có công với cách mạng, </w:t>
      </w:r>
      <w:r w:rsidR="007E44D0" w:rsidRPr="009645F4">
        <w:rPr>
          <w:rFonts w:asciiTheme="majorHAnsi" w:hAnsiTheme="majorHAnsi" w:cstheme="majorHAnsi"/>
          <w:b w:val="0"/>
          <w:sz w:val="30"/>
          <w:szCs w:val="30"/>
        </w:rPr>
        <w:t>phấn đấu</w:t>
      </w:r>
      <w:r w:rsidRPr="009645F4">
        <w:rPr>
          <w:rFonts w:asciiTheme="majorHAnsi" w:hAnsiTheme="majorHAnsi" w:cstheme="majorHAnsi"/>
          <w:b w:val="0"/>
          <w:sz w:val="30"/>
          <w:szCs w:val="30"/>
        </w:rPr>
        <w:t xml:space="preserve"> đến tháng 4/2025 (kỷ niệm 50 năm Ngày giải phóng miền Nam</w:t>
      </w:r>
      <w:r w:rsidR="00684F95">
        <w:rPr>
          <w:rFonts w:asciiTheme="majorHAnsi" w:hAnsiTheme="majorHAnsi" w:cstheme="majorHAnsi"/>
          <w:b w:val="0"/>
          <w:sz w:val="30"/>
          <w:szCs w:val="30"/>
        </w:rPr>
        <w:t>,</w:t>
      </w:r>
      <w:r w:rsidRPr="009645F4">
        <w:rPr>
          <w:rFonts w:asciiTheme="majorHAnsi" w:hAnsiTheme="majorHAnsi" w:cstheme="majorHAnsi"/>
          <w:b w:val="0"/>
          <w:sz w:val="30"/>
          <w:szCs w:val="30"/>
        </w:rPr>
        <w:t xml:space="preserve"> thống nhất đất nước</w:t>
      </w:r>
      <w:r w:rsidR="00684F95">
        <w:rPr>
          <w:rFonts w:asciiTheme="majorHAnsi" w:hAnsiTheme="majorHAnsi" w:cstheme="majorHAnsi"/>
          <w:b w:val="0"/>
          <w:sz w:val="30"/>
          <w:szCs w:val="30"/>
        </w:rPr>
        <w:t xml:space="preserve"> (30/4/1975)</w:t>
      </w:r>
      <w:r w:rsidRPr="009645F4">
        <w:rPr>
          <w:rFonts w:asciiTheme="majorHAnsi" w:hAnsiTheme="majorHAnsi" w:cstheme="majorHAnsi"/>
          <w:b w:val="0"/>
          <w:sz w:val="30"/>
          <w:szCs w:val="30"/>
        </w:rPr>
        <w:t>) các gia đình có công phải có nhà ở, có mức sống trên mức trung bình.</w:t>
      </w:r>
    </w:p>
    <w:p w14:paraId="3A5DA904" w14:textId="44094592" w:rsidR="00C95C94" w:rsidRPr="009645F4" w:rsidRDefault="0060008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Giải quyết việc làm</w:t>
      </w:r>
      <w:r w:rsidRPr="009645F4">
        <w:rPr>
          <w:rFonts w:asciiTheme="majorHAnsi" w:hAnsiTheme="majorHAnsi" w:cstheme="majorHAnsi"/>
          <w:b w:val="0"/>
          <w:sz w:val="30"/>
          <w:szCs w:val="30"/>
        </w:rPr>
        <w:t xml:space="preserve"> </w:t>
      </w:r>
      <w:r w:rsidR="00C95C94" w:rsidRPr="009645F4">
        <w:rPr>
          <w:rFonts w:asciiTheme="majorHAnsi" w:hAnsiTheme="majorHAnsi" w:cstheme="majorHAnsi"/>
          <w:b w:val="0"/>
          <w:sz w:val="30"/>
          <w:szCs w:val="30"/>
        </w:rPr>
        <w:t xml:space="preserve">cho </w:t>
      </w:r>
      <w:r w:rsidR="00E75837" w:rsidRPr="009645F4">
        <w:rPr>
          <w:rFonts w:asciiTheme="majorHAnsi" w:hAnsiTheme="majorHAnsi" w:cstheme="majorHAnsi"/>
          <w:b w:val="0"/>
          <w:sz w:val="30"/>
          <w:szCs w:val="30"/>
        </w:rPr>
        <w:t xml:space="preserve">hơn </w:t>
      </w:r>
      <w:r w:rsidR="00C95C94" w:rsidRPr="009645F4">
        <w:rPr>
          <w:rFonts w:asciiTheme="majorHAnsi" w:hAnsiTheme="majorHAnsi" w:cstheme="majorHAnsi"/>
          <w:b w:val="0"/>
          <w:sz w:val="30"/>
          <w:szCs w:val="30"/>
        </w:rPr>
        <w:t>80</w:t>
      </w:r>
      <w:r w:rsidR="00E75837" w:rsidRPr="009645F4">
        <w:rPr>
          <w:rFonts w:asciiTheme="majorHAnsi" w:hAnsiTheme="majorHAnsi" w:cstheme="majorHAnsi"/>
          <w:b w:val="0"/>
          <w:sz w:val="30"/>
          <w:szCs w:val="30"/>
        </w:rPr>
        <w:t xml:space="preserve"> nghìn</w:t>
      </w:r>
      <w:r w:rsidR="00C95C94" w:rsidRPr="009645F4">
        <w:rPr>
          <w:rFonts w:asciiTheme="majorHAnsi" w:hAnsiTheme="majorHAnsi" w:cstheme="majorHAnsi"/>
          <w:b w:val="0"/>
          <w:sz w:val="30"/>
          <w:szCs w:val="30"/>
        </w:rPr>
        <w:t xml:space="preserve"> lượt người (đạt 100,37% kế hoạch năm</w:t>
      </w:r>
      <w:r w:rsidR="00980C7B" w:rsidRPr="009645F4">
        <w:rPr>
          <w:rFonts w:asciiTheme="majorHAnsi" w:hAnsiTheme="majorHAnsi" w:cstheme="majorHAnsi"/>
          <w:b w:val="0"/>
          <w:sz w:val="30"/>
          <w:szCs w:val="30"/>
        </w:rPr>
        <w:t>)</w:t>
      </w:r>
      <w:r w:rsidR="00C95C94" w:rsidRPr="009645F4">
        <w:rPr>
          <w:rFonts w:asciiTheme="majorHAnsi" w:hAnsiTheme="majorHAnsi" w:cstheme="majorHAnsi"/>
          <w:b w:val="0"/>
          <w:sz w:val="30"/>
          <w:szCs w:val="30"/>
        </w:rPr>
        <w:t xml:space="preserve">; chi </w:t>
      </w:r>
      <w:r w:rsidR="00E75837" w:rsidRPr="009645F4">
        <w:rPr>
          <w:rFonts w:asciiTheme="majorHAnsi" w:hAnsiTheme="majorHAnsi" w:cstheme="majorHAnsi"/>
          <w:b w:val="0"/>
          <w:sz w:val="30"/>
          <w:szCs w:val="30"/>
        </w:rPr>
        <w:t>gần 15</w:t>
      </w:r>
      <w:r w:rsidR="00C95C94" w:rsidRPr="009645F4">
        <w:rPr>
          <w:rFonts w:asciiTheme="majorHAnsi" w:hAnsiTheme="majorHAnsi" w:cstheme="majorHAnsi"/>
          <w:b w:val="0"/>
          <w:sz w:val="30"/>
          <w:szCs w:val="30"/>
        </w:rPr>
        <w:t xml:space="preserve"> tỷ đồng chăm lo, hỗ trợ cho 463 lao động hưởng chính sách hỗ trợ bị chấm dứt hợp đồng lao động và </w:t>
      </w:r>
      <w:r w:rsidR="00E75837" w:rsidRPr="009645F4">
        <w:rPr>
          <w:rFonts w:asciiTheme="majorHAnsi" w:hAnsiTheme="majorHAnsi" w:cstheme="majorHAnsi"/>
          <w:b w:val="0"/>
          <w:sz w:val="30"/>
          <w:szCs w:val="30"/>
        </w:rPr>
        <w:t xml:space="preserve">hơn </w:t>
      </w:r>
      <w:r w:rsidR="00C95C94" w:rsidRPr="009645F4">
        <w:rPr>
          <w:rFonts w:asciiTheme="majorHAnsi" w:hAnsiTheme="majorHAnsi" w:cstheme="majorHAnsi"/>
          <w:b w:val="0"/>
          <w:sz w:val="30"/>
          <w:szCs w:val="30"/>
        </w:rPr>
        <w:t>9</w:t>
      </w:r>
      <w:r w:rsidR="00E75837" w:rsidRPr="009645F4">
        <w:rPr>
          <w:rFonts w:asciiTheme="majorHAnsi" w:hAnsiTheme="majorHAnsi" w:cstheme="majorHAnsi"/>
          <w:b w:val="0"/>
          <w:sz w:val="30"/>
          <w:szCs w:val="30"/>
        </w:rPr>
        <w:t>,5 nghìn</w:t>
      </w:r>
      <w:r w:rsidR="00C95C94" w:rsidRPr="009645F4">
        <w:rPr>
          <w:rFonts w:asciiTheme="majorHAnsi" w:hAnsiTheme="majorHAnsi" w:cstheme="majorHAnsi"/>
          <w:b w:val="0"/>
          <w:sz w:val="30"/>
          <w:szCs w:val="30"/>
        </w:rPr>
        <w:t xml:space="preserve"> lao động hưởng chính sách hỗ trợ tạm hoãn thực hiện hợp đồng lao động; tư vấn và giới thiệu việc làm cho số lao động thất nghiệp </w:t>
      </w:r>
      <w:r w:rsidR="00E75837" w:rsidRPr="009645F4">
        <w:rPr>
          <w:rFonts w:asciiTheme="majorHAnsi" w:hAnsiTheme="majorHAnsi" w:cstheme="majorHAnsi"/>
          <w:b w:val="0"/>
          <w:sz w:val="30"/>
          <w:szCs w:val="30"/>
        </w:rPr>
        <w:t>gần 6 nghìn</w:t>
      </w:r>
      <w:r w:rsidR="00C95C94" w:rsidRPr="009645F4">
        <w:rPr>
          <w:rFonts w:asciiTheme="majorHAnsi" w:hAnsiTheme="majorHAnsi" w:cstheme="majorHAnsi"/>
          <w:b w:val="0"/>
          <w:sz w:val="30"/>
          <w:szCs w:val="30"/>
        </w:rPr>
        <w:t xml:space="preserve"> lượt người; thực hiện chi trả cho </w:t>
      </w:r>
      <w:r w:rsidR="00E75837" w:rsidRPr="009645F4">
        <w:rPr>
          <w:rFonts w:asciiTheme="majorHAnsi" w:hAnsiTheme="majorHAnsi" w:cstheme="majorHAnsi"/>
          <w:b w:val="0"/>
          <w:sz w:val="30"/>
          <w:szCs w:val="30"/>
        </w:rPr>
        <w:t>gần 13 nghìn</w:t>
      </w:r>
      <w:r w:rsidR="00C95C94" w:rsidRPr="009645F4">
        <w:rPr>
          <w:rFonts w:asciiTheme="majorHAnsi" w:hAnsiTheme="majorHAnsi" w:cstheme="majorHAnsi"/>
          <w:b w:val="0"/>
          <w:sz w:val="30"/>
          <w:szCs w:val="30"/>
        </w:rPr>
        <w:t xml:space="preserve"> đối tượng hưởng trợ cấp hàng tháng với tổng kinh phí trên 29,2 tỷ đồng</w:t>
      </w:r>
      <w:r w:rsidR="00E75837" w:rsidRPr="009645F4">
        <w:rPr>
          <w:rFonts w:asciiTheme="majorHAnsi" w:hAnsiTheme="majorHAnsi" w:cstheme="majorHAnsi"/>
          <w:b w:val="0"/>
          <w:sz w:val="30"/>
          <w:szCs w:val="30"/>
        </w:rPr>
        <w:t>.</w:t>
      </w:r>
    </w:p>
    <w:p w14:paraId="246C46F9" w14:textId="2A38446E" w:rsidR="00704409" w:rsidRPr="009645F4" w:rsidRDefault="009A750F"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lastRenderedPageBreak/>
        <w:t>- Tỷ lệ bao phủ bảo hiểm y tế</w:t>
      </w:r>
      <w:r w:rsidRPr="009645F4">
        <w:rPr>
          <w:rFonts w:asciiTheme="majorHAnsi" w:hAnsiTheme="majorHAnsi" w:cstheme="majorHAnsi"/>
          <w:b w:val="0"/>
          <w:sz w:val="30"/>
          <w:szCs w:val="30"/>
        </w:rPr>
        <w:t xml:space="preserve"> trên địa bàn tỉnh đạt 9</w:t>
      </w:r>
      <w:r w:rsidR="002F06F2" w:rsidRPr="009645F4">
        <w:rPr>
          <w:rFonts w:asciiTheme="majorHAnsi" w:hAnsiTheme="majorHAnsi" w:cstheme="majorHAnsi"/>
          <w:b w:val="0"/>
          <w:sz w:val="30"/>
          <w:szCs w:val="30"/>
        </w:rPr>
        <w:t>0</w:t>
      </w:r>
      <w:r w:rsidRPr="009645F4">
        <w:rPr>
          <w:rFonts w:asciiTheme="majorHAnsi" w:hAnsiTheme="majorHAnsi" w:cstheme="majorHAnsi"/>
          <w:b w:val="0"/>
          <w:sz w:val="30"/>
          <w:szCs w:val="30"/>
        </w:rPr>
        <w:t>%</w:t>
      </w:r>
      <w:r w:rsidR="002F06F2" w:rsidRPr="009645F4">
        <w:rPr>
          <w:rFonts w:asciiTheme="majorHAnsi" w:hAnsiTheme="majorHAnsi" w:cstheme="majorHAnsi"/>
          <w:b w:val="0"/>
          <w:sz w:val="30"/>
          <w:szCs w:val="30"/>
        </w:rPr>
        <w:t xml:space="preserve"> dân số.</w:t>
      </w:r>
    </w:p>
    <w:p w14:paraId="57A9A6C5" w14:textId="593AB97A" w:rsidR="00C95C94" w:rsidRPr="009645F4" w:rsidRDefault="00681F87"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Cs w:val="0"/>
          <w:sz w:val="30"/>
          <w:szCs w:val="30"/>
        </w:rPr>
        <w:t>- Công tác giáo dục đào tạo được quan tâm thực hiện</w:t>
      </w:r>
      <w:r w:rsidR="009D3159" w:rsidRPr="009645F4">
        <w:rPr>
          <w:rFonts w:asciiTheme="majorHAnsi" w:hAnsiTheme="majorHAnsi" w:cstheme="majorHAnsi"/>
          <w:b w:val="0"/>
          <w:sz w:val="30"/>
          <w:szCs w:val="30"/>
        </w:rPr>
        <w:t>,</w:t>
      </w:r>
      <w:r w:rsidRPr="009645F4">
        <w:rPr>
          <w:rFonts w:asciiTheme="majorHAnsi" w:hAnsiTheme="majorHAnsi" w:cstheme="majorHAnsi"/>
          <w:b w:val="0"/>
          <w:sz w:val="30"/>
          <w:szCs w:val="30"/>
        </w:rPr>
        <w:t xml:space="preserve"> </w:t>
      </w:r>
      <w:r w:rsidR="007E6F0E" w:rsidRPr="009645F4">
        <w:rPr>
          <w:rFonts w:asciiTheme="majorHAnsi" w:hAnsiTheme="majorHAnsi" w:cstheme="majorHAnsi"/>
          <w:b w:val="0"/>
          <w:sz w:val="30"/>
          <w:szCs w:val="30"/>
        </w:rPr>
        <w:t xml:space="preserve">tổ chức </w:t>
      </w:r>
      <w:r w:rsidR="00C95C94" w:rsidRPr="009645F4">
        <w:rPr>
          <w:rFonts w:asciiTheme="majorHAnsi" w:hAnsiTheme="majorHAnsi" w:cstheme="majorHAnsi"/>
          <w:b w:val="0"/>
          <w:sz w:val="30"/>
          <w:szCs w:val="30"/>
        </w:rPr>
        <w:t xml:space="preserve">tốt </w:t>
      </w:r>
      <w:r w:rsidR="007E6F0E" w:rsidRPr="009645F4">
        <w:rPr>
          <w:rFonts w:asciiTheme="majorHAnsi" w:hAnsiTheme="majorHAnsi" w:cstheme="majorHAnsi"/>
          <w:b w:val="0"/>
          <w:sz w:val="30"/>
          <w:szCs w:val="30"/>
        </w:rPr>
        <w:t xml:space="preserve">kỳ thi </w:t>
      </w:r>
      <w:r w:rsidR="00C95C94" w:rsidRPr="009645F4">
        <w:rPr>
          <w:rFonts w:asciiTheme="majorHAnsi" w:hAnsiTheme="majorHAnsi" w:cstheme="majorHAnsi"/>
          <w:b w:val="0"/>
          <w:sz w:val="30"/>
          <w:szCs w:val="30"/>
        </w:rPr>
        <w:t xml:space="preserve">Tốt nghiệp THPT năm 2023, tỷ lệ tốt nghiệp THPT đạt 97,10% (tăng 0,26% so với năm 2022); </w:t>
      </w:r>
      <w:r w:rsidR="007E6F0E" w:rsidRPr="009645F4">
        <w:rPr>
          <w:rFonts w:asciiTheme="majorHAnsi" w:hAnsiTheme="majorHAnsi" w:cstheme="majorHAnsi"/>
          <w:b w:val="0"/>
          <w:sz w:val="30"/>
          <w:szCs w:val="30"/>
        </w:rPr>
        <w:t>tổ chức kỳ thi học sinh giỏi quốc gia năm 2023, kết quả có 02 học sinh đạt giải Nhì, 10 học sinh đạt giải Ba và 23 học sinh đạt giải Khuyến khích</w:t>
      </w:r>
      <w:r w:rsidR="00C95C94" w:rsidRPr="009645F4">
        <w:rPr>
          <w:rFonts w:asciiTheme="majorHAnsi" w:hAnsiTheme="majorHAnsi" w:cstheme="majorHAnsi"/>
          <w:b w:val="0"/>
          <w:sz w:val="30"/>
          <w:szCs w:val="30"/>
        </w:rPr>
        <w:t>…</w:t>
      </w:r>
    </w:p>
    <w:p w14:paraId="1BD52C7C" w14:textId="58A1C229" w:rsidR="007E6F0E" w:rsidRPr="009645F4" w:rsidRDefault="002B0AB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sz w:val="30"/>
          <w:szCs w:val="30"/>
        </w:rPr>
        <w:t>Các hoạt động thể dục thể thao được tăng cường triển khai thực hiện</w:t>
      </w:r>
      <w:r w:rsidR="009A750F" w:rsidRPr="009645F4">
        <w:rPr>
          <w:rFonts w:asciiTheme="majorHAnsi" w:hAnsiTheme="majorHAnsi" w:cstheme="majorHAnsi"/>
          <w:sz w:val="30"/>
          <w:szCs w:val="30"/>
        </w:rPr>
        <w:t>.</w:t>
      </w:r>
      <w:r w:rsidR="007E6F0E" w:rsidRPr="009645F4">
        <w:rPr>
          <w:rFonts w:asciiTheme="majorHAnsi" w:hAnsiTheme="majorHAnsi" w:cstheme="majorHAnsi"/>
          <w:b w:val="0"/>
          <w:sz w:val="30"/>
          <w:szCs w:val="30"/>
        </w:rPr>
        <w:t xml:space="preserve"> Trong năm 2023, các đội tuyển tỉnh tham gia 20 giải quốc tế, 02 kỳ Đại hội Thể thao Đông Nam Á (SEA Games 32 và PARA Games 12), 99 giải quốc gia, 11 giải cụm, khu vực, mở rộng, đạt được 648 huy chương các loại (trong đó 200</w:t>
      </w:r>
      <w:r w:rsidR="00980C7B" w:rsidRPr="009645F4">
        <w:rPr>
          <w:rFonts w:asciiTheme="majorHAnsi" w:hAnsiTheme="majorHAnsi" w:cstheme="majorHAnsi"/>
          <w:b w:val="0"/>
          <w:sz w:val="30"/>
          <w:szCs w:val="30"/>
        </w:rPr>
        <w:t xml:space="preserve"> </w:t>
      </w:r>
      <w:r w:rsidR="007E6F0E" w:rsidRPr="009645F4">
        <w:rPr>
          <w:rFonts w:asciiTheme="majorHAnsi" w:hAnsiTheme="majorHAnsi" w:cstheme="majorHAnsi"/>
          <w:b w:val="0"/>
          <w:sz w:val="30"/>
          <w:szCs w:val="30"/>
        </w:rPr>
        <w:t>HCV, 196</w:t>
      </w:r>
      <w:r w:rsidR="00980C7B" w:rsidRPr="009645F4">
        <w:rPr>
          <w:rFonts w:asciiTheme="majorHAnsi" w:hAnsiTheme="majorHAnsi" w:cstheme="majorHAnsi"/>
          <w:b w:val="0"/>
          <w:sz w:val="30"/>
          <w:szCs w:val="30"/>
        </w:rPr>
        <w:t xml:space="preserve"> </w:t>
      </w:r>
      <w:r w:rsidR="007E6F0E" w:rsidRPr="009645F4">
        <w:rPr>
          <w:rFonts w:asciiTheme="majorHAnsi" w:hAnsiTheme="majorHAnsi" w:cstheme="majorHAnsi"/>
          <w:b w:val="0"/>
          <w:sz w:val="30"/>
          <w:szCs w:val="30"/>
        </w:rPr>
        <w:t>HCB, và 252</w:t>
      </w:r>
      <w:r w:rsidR="00980C7B" w:rsidRPr="009645F4">
        <w:rPr>
          <w:rFonts w:asciiTheme="majorHAnsi" w:hAnsiTheme="majorHAnsi" w:cstheme="majorHAnsi"/>
          <w:b w:val="0"/>
          <w:sz w:val="30"/>
          <w:szCs w:val="30"/>
        </w:rPr>
        <w:t xml:space="preserve"> </w:t>
      </w:r>
      <w:r w:rsidR="007E6F0E" w:rsidRPr="009645F4">
        <w:rPr>
          <w:rFonts w:asciiTheme="majorHAnsi" w:hAnsiTheme="majorHAnsi" w:cstheme="majorHAnsi"/>
          <w:b w:val="0"/>
          <w:sz w:val="30"/>
          <w:szCs w:val="30"/>
        </w:rPr>
        <w:t>HCĐ).</w:t>
      </w:r>
    </w:p>
    <w:p w14:paraId="4DACD3EF" w14:textId="77777777" w:rsidR="00171B94" w:rsidRPr="009645F4" w:rsidRDefault="00B94166" w:rsidP="00062DF8">
      <w:pPr>
        <w:pStyle w:val="BodyText"/>
        <w:spacing w:before="120" w:after="120"/>
        <w:ind w:firstLine="567"/>
        <w:rPr>
          <w:rFonts w:asciiTheme="majorHAnsi" w:hAnsiTheme="majorHAnsi" w:cstheme="majorHAnsi"/>
          <w:sz w:val="30"/>
          <w:szCs w:val="30"/>
        </w:rPr>
      </w:pPr>
      <w:r w:rsidRPr="009645F4">
        <w:rPr>
          <w:rFonts w:asciiTheme="majorHAnsi" w:hAnsiTheme="majorHAnsi" w:cstheme="majorHAnsi"/>
          <w:sz w:val="30"/>
          <w:szCs w:val="30"/>
        </w:rPr>
        <w:t xml:space="preserve">- </w:t>
      </w:r>
      <w:r w:rsidR="00131A11" w:rsidRPr="009645F4">
        <w:rPr>
          <w:rFonts w:asciiTheme="majorHAnsi" w:hAnsiTheme="majorHAnsi" w:cstheme="majorHAnsi"/>
          <w:sz w:val="30"/>
          <w:szCs w:val="30"/>
        </w:rPr>
        <w:t>Công tác phòng chống dịch bệnh</w:t>
      </w:r>
      <w:r w:rsidR="004618E5" w:rsidRPr="009645F4">
        <w:rPr>
          <w:rFonts w:asciiTheme="majorHAnsi" w:hAnsiTheme="majorHAnsi" w:cstheme="majorHAnsi"/>
          <w:sz w:val="30"/>
          <w:szCs w:val="30"/>
        </w:rPr>
        <w:t xml:space="preserve"> </w:t>
      </w:r>
      <w:r w:rsidRPr="009645F4">
        <w:rPr>
          <w:rFonts w:asciiTheme="majorHAnsi" w:hAnsiTheme="majorHAnsi" w:cstheme="majorHAnsi"/>
          <w:b w:val="0"/>
          <w:sz w:val="30"/>
          <w:szCs w:val="30"/>
        </w:rPr>
        <w:t xml:space="preserve">được </w:t>
      </w:r>
      <w:r w:rsidR="000D4DBB" w:rsidRPr="009645F4">
        <w:rPr>
          <w:rFonts w:asciiTheme="majorHAnsi" w:hAnsiTheme="majorHAnsi" w:cstheme="majorHAnsi"/>
          <w:b w:val="0"/>
          <w:sz w:val="30"/>
          <w:szCs w:val="30"/>
        </w:rPr>
        <w:t xml:space="preserve">các cấp ủy tập trung lãnh đạo, chỉ đạo, </w:t>
      </w:r>
      <w:r w:rsidRPr="009645F4">
        <w:rPr>
          <w:rFonts w:asciiTheme="majorHAnsi" w:hAnsiTheme="majorHAnsi" w:cstheme="majorHAnsi"/>
          <w:b w:val="0"/>
          <w:sz w:val="30"/>
          <w:szCs w:val="30"/>
        </w:rPr>
        <w:t>triển khai thực hiện quyết liệt</w:t>
      </w:r>
      <w:r w:rsidR="00F33F28" w:rsidRPr="009645F4">
        <w:rPr>
          <w:rFonts w:asciiTheme="majorHAnsi" w:hAnsiTheme="majorHAnsi" w:cstheme="majorHAnsi"/>
          <w:b w:val="0"/>
          <w:sz w:val="30"/>
          <w:szCs w:val="30"/>
        </w:rPr>
        <w:t>.</w:t>
      </w:r>
    </w:p>
    <w:p w14:paraId="7A4B55C8" w14:textId="13E3E24E" w:rsidR="009A750F" w:rsidRPr="009645F4" w:rsidRDefault="009A750F"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Dịch bệnh COVID-19 tiếp tục được kiểm soát tốt</w:t>
      </w:r>
      <w:r w:rsidR="00BA79A9" w:rsidRPr="009645F4">
        <w:rPr>
          <w:rFonts w:asciiTheme="majorHAnsi" w:hAnsiTheme="majorHAnsi" w:cstheme="majorHAnsi"/>
          <w:b w:val="0"/>
          <w:sz w:val="30"/>
          <w:szCs w:val="30"/>
        </w:rPr>
        <w:t>. Tổng số ca mắc mới từ đầu năm đến 19/11/2023 ghi nhận 2.535 ca, có 02 ca tử vong.</w:t>
      </w:r>
    </w:p>
    <w:p w14:paraId="72EAFE4C" w14:textId="0C04038C" w:rsidR="00593B67" w:rsidRPr="009645F4" w:rsidRDefault="00593B67"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Sốt xuất huyết: Ghi nhận 4.170 ca, giảm 82% so với cùng kỳ</w:t>
      </w:r>
      <w:r w:rsidR="008A339A" w:rsidRPr="009645F4">
        <w:rPr>
          <w:rFonts w:asciiTheme="majorHAnsi" w:hAnsiTheme="majorHAnsi" w:cstheme="majorHAnsi"/>
          <w:b w:val="0"/>
          <w:sz w:val="30"/>
          <w:szCs w:val="30"/>
        </w:rPr>
        <w:t>.</w:t>
      </w:r>
    </w:p>
    <w:p w14:paraId="7C79F353" w14:textId="57F4A3BB" w:rsidR="00593B67" w:rsidRPr="009645F4" w:rsidRDefault="00593B67"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Sởi: Ghi nhận 03 ca, giảm 02 ca so với cùng kỳ</w:t>
      </w:r>
      <w:r w:rsidR="008A339A" w:rsidRPr="009645F4">
        <w:rPr>
          <w:rFonts w:asciiTheme="majorHAnsi" w:hAnsiTheme="majorHAnsi" w:cstheme="majorHAnsi"/>
          <w:b w:val="0"/>
          <w:sz w:val="30"/>
          <w:szCs w:val="30"/>
        </w:rPr>
        <w:t xml:space="preserve">. </w:t>
      </w:r>
      <w:r w:rsidRPr="009645F4">
        <w:rPr>
          <w:rFonts w:asciiTheme="majorHAnsi" w:hAnsiTheme="majorHAnsi" w:cstheme="majorHAnsi"/>
          <w:b w:val="0"/>
          <w:sz w:val="30"/>
          <w:szCs w:val="30"/>
        </w:rPr>
        <w:t xml:space="preserve">Không </w:t>
      </w:r>
      <w:r w:rsidR="00E75837" w:rsidRPr="009645F4">
        <w:rPr>
          <w:rFonts w:asciiTheme="majorHAnsi" w:hAnsiTheme="majorHAnsi" w:cstheme="majorHAnsi"/>
          <w:b w:val="0"/>
          <w:sz w:val="30"/>
          <w:szCs w:val="30"/>
        </w:rPr>
        <w:t xml:space="preserve">có </w:t>
      </w:r>
      <w:r w:rsidRPr="009645F4">
        <w:rPr>
          <w:rFonts w:asciiTheme="majorHAnsi" w:hAnsiTheme="majorHAnsi" w:cstheme="majorHAnsi"/>
          <w:b w:val="0"/>
          <w:sz w:val="30"/>
          <w:szCs w:val="30"/>
        </w:rPr>
        <w:t>ca tử vong.</w:t>
      </w:r>
    </w:p>
    <w:p w14:paraId="039EC941" w14:textId="286D7738" w:rsidR="00603FE4" w:rsidRDefault="00593B67"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Tay chân miệng: Ghi nhận 9.639 ca, tăng 45% so với cùng</w:t>
      </w:r>
      <w:r w:rsidR="00E75837" w:rsidRPr="009645F4">
        <w:rPr>
          <w:rFonts w:asciiTheme="majorHAnsi" w:hAnsiTheme="majorHAnsi" w:cstheme="majorHAnsi"/>
          <w:b w:val="0"/>
          <w:sz w:val="30"/>
          <w:szCs w:val="30"/>
        </w:rPr>
        <w:t xml:space="preserve"> kỳ</w:t>
      </w:r>
      <w:r w:rsidR="008A339A" w:rsidRPr="009645F4">
        <w:rPr>
          <w:rFonts w:asciiTheme="majorHAnsi" w:hAnsiTheme="majorHAnsi" w:cstheme="majorHAnsi"/>
          <w:b w:val="0"/>
          <w:sz w:val="30"/>
          <w:szCs w:val="30"/>
        </w:rPr>
        <w:t xml:space="preserve">. </w:t>
      </w:r>
      <w:r w:rsidRPr="009645F4">
        <w:rPr>
          <w:rFonts w:asciiTheme="majorHAnsi" w:hAnsiTheme="majorHAnsi" w:cstheme="majorHAnsi"/>
          <w:b w:val="0"/>
          <w:sz w:val="30"/>
          <w:szCs w:val="30"/>
        </w:rPr>
        <w:t xml:space="preserve">Không </w:t>
      </w:r>
      <w:r w:rsidR="00E75837" w:rsidRPr="009645F4">
        <w:rPr>
          <w:rFonts w:asciiTheme="majorHAnsi" w:hAnsiTheme="majorHAnsi" w:cstheme="majorHAnsi"/>
          <w:b w:val="0"/>
          <w:sz w:val="30"/>
          <w:szCs w:val="30"/>
        </w:rPr>
        <w:t>có</w:t>
      </w:r>
      <w:r w:rsidRPr="009645F4">
        <w:rPr>
          <w:rFonts w:asciiTheme="majorHAnsi" w:hAnsiTheme="majorHAnsi" w:cstheme="majorHAnsi"/>
          <w:b w:val="0"/>
          <w:sz w:val="30"/>
          <w:szCs w:val="30"/>
        </w:rPr>
        <w:t xml:space="preserve"> ca tử vong.</w:t>
      </w:r>
    </w:p>
    <w:p w14:paraId="6738ED69" w14:textId="1657E540" w:rsidR="00A67195" w:rsidRPr="009645F4" w:rsidRDefault="00A67195" w:rsidP="00062DF8">
      <w:pPr>
        <w:pStyle w:val="BodyText"/>
        <w:spacing w:before="120" w:after="120"/>
        <w:ind w:firstLine="567"/>
        <w:rPr>
          <w:rFonts w:asciiTheme="majorHAnsi" w:hAnsiTheme="majorHAnsi" w:cstheme="majorHAnsi"/>
          <w:sz w:val="30"/>
          <w:szCs w:val="30"/>
        </w:rPr>
      </w:pPr>
      <w:r w:rsidRPr="009645F4">
        <w:rPr>
          <w:rFonts w:asciiTheme="majorHAnsi" w:hAnsiTheme="majorHAnsi" w:cstheme="majorHAnsi"/>
          <w:sz w:val="30"/>
          <w:szCs w:val="30"/>
        </w:rPr>
        <w:t>3</w:t>
      </w:r>
      <w:r w:rsidR="00D81B22">
        <w:rPr>
          <w:rFonts w:asciiTheme="majorHAnsi" w:hAnsiTheme="majorHAnsi" w:cstheme="majorHAnsi"/>
          <w:sz w:val="30"/>
          <w:szCs w:val="30"/>
        </w:rPr>
        <w:t>.</w:t>
      </w:r>
      <w:r w:rsidRPr="009645F4">
        <w:rPr>
          <w:rFonts w:asciiTheme="majorHAnsi" w:hAnsiTheme="majorHAnsi" w:cstheme="majorHAnsi"/>
          <w:sz w:val="30"/>
          <w:szCs w:val="30"/>
        </w:rPr>
        <w:t xml:space="preserve"> </w:t>
      </w:r>
      <w:r w:rsidR="00131A11" w:rsidRPr="009645F4">
        <w:rPr>
          <w:rFonts w:asciiTheme="majorHAnsi" w:hAnsiTheme="majorHAnsi" w:cstheme="majorHAnsi"/>
          <w:sz w:val="30"/>
          <w:szCs w:val="30"/>
        </w:rPr>
        <w:t>Lĩnh vực quốc phòng- an ninh</w:t>
      </w:r>
    </w:p>
    <w:p w14:paraId="0DF8BEF2" w14:textId="7A642E5A" w:rsidR="00776DB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Hoàn thành tốt công tác tuyển, chọn, gọi công dân nhập ngũ ở cả 3 cấp, tỷ lệ đảng viên nhập ngũ đạt 2,</w:t>
      </w:r>
      <w:r w:rsidR="002F06F2" w:rsidRPr="009645F4">
        <w:rPr>
          <w:rFonts w:asciiTheme="majorHAnsi" w:hAnsiTheme="majorHAnsi" w:cstheme="majorHAnsi"/>
          <w:b w:val="0"/>
          <w:sz w:val="30"/>
          <w:szCs w:val="30"/>
        </w:rPr>
        <w:t>79</w:t>
      </w:r>
      <w:r w:rsidRPr="009645F4">
        <w:rPr>
          <w:rFonts w:asciiTheme="majorHAnsi" w:hAnsiTheme="majorHAnsi" w:cstheme="majorHAnsi"/>
          <w:b w:val="0"/>
          <w:sz w:val="30"/>
          <w:szCs w:val="30"/>
        </w:rPr>
        <w:t>%.</w:t>
      </w:r>
    </w:p>
    <w:p w14:paraId="5632BE88" w14:textId="45029799" w:rsidR="002F06F2"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Tình hình an ninh chính trị, trật tự xã hội được giữ vững, xử lý tốt các tình huống phức tạp phát sinh, nhất là trong các dịp nghỉ lễ, tết. Các lực lượng chức năng đã triển khai quyết liệt kế hoạch thực hiện cao điểm tấn công trấn áp các loại tội phạm. </w:t>
      </w:r>
      <w:r w:rsidR="002F06F2" w:rsidRPr="009645F4">
        <w:rPr>
          <w:rFonts w:asciiTheme="majorHAnsi" w:hAnsiTheme="majorHAnsi" w:cstheme="majorHAnsi"/>
          <w:b w:val="0"/>
          <w:sz w:val="30"/>
          <w:szCs w:val="30"/>
        </w:rPr>
        <w:t>Điều tra làm rõ 1.425/2.105 vụ về trật tự xã hội (đạt tỷ lệ 69,74%), trong đó</w:t>
      </w:r>
      <w:r w:rsidR="00D81B22">
        <w:rPr>
          <w:rFonts w:asciiTheme="majorHAnsi" w:hAnsiTheme="majorHAnsi" w:cstheme="majorHAnsi"/>
          <w:b w:val="0"/>
          <w:sz w:val="30"/>
          <w:szCs w:val="30"/>
        </w:rPr>
        <w:t>,</w:t>
      </w:r>
      <w:r w:rsidR="002F06F2" w:rsidRPr="009645F4">
        <w:rPr>
          <w:rFonts w:asciiTheme="majorHAnsi" w:hAnsiTheme="majorHAnsi" w:cstheme="majorHAnsi"/>
          <w:b w:val="0"/>
          <w:sz w:val="30"/>
          <w:szCs w:val="30"/>
        </w:rPr>
        <w:t xml:space="preserve"> tỷ lệ điều tra làm rõ án rất nghiêm trọng và đặc biệt nghiêm trọng 196/216 vụ (đạt tỷ lệ 90,74%); vi phạm pháp luật về quản lý kinh tế 393 vụ (tăng 57 vụ); vi phạm pháp luật về môi trường 338 vụ (giảm 53 vụ); tội phạm ma túy phát hiện, bắt xử lý 878 vụ (tăng 276 vụ); đã xác minh, xử lý 3.483/4.799 tin báo, tố giác tội phạm (đạt tỷ lệ 86%). Đấu tranh, triệt phá các đường dây vận chuyển, mua bán ma túy số lượng lớn, triệt phá nhóm đối tượng mua, bán tràng trữ vũ khí quân dụng (Chuyên án 1122S), triệt xóa đường dây đánh bạc dưới hình thức cá độ bóng đá trên không gian mạng (Chuyên án 11211), vụ mua bán bất động sản “ma”…</w:t>
      </w:r>
      <w:r w:rsidR="00A469A0" w:rsidRPr="009645F4">
        <w:rPr>
          <w:rFonts w:asciiTheme="majorHAnsi" w:hAnsiTheme="majorHAnsi" w:cstheme="majorHAnsi"/>
          <w:b w:val="0"/>
          <w:sz w:val="30"/>
          <w:szCs w:val="30"/>
        </w:rPr>
        <w:t xml:space="preserve"> </w:t>
      </w:r>
      <w:r w:rsidR="002F06F2" w:rsidRPr="009645F4">
        <w:rPr>
          <w:rFonts w:asciiTheme="majorHAnsi" w:hAnsiTheme="majorHAnsi" w:cstheme="majorHAnsi"/>
          <w:b w:val="0"/>
          <w:sz w:val="30"/>
          <w:szCs w:val="30"/>
        </w:rPr>
        <w:t>được dư luận hoan nghênh.</w:t>
      </w:r>
    </w:p>
    <w:p w14:paraId="2CF041B6" w14:textId="427E2756" w:rsidR="00776DB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Trong năm 202</w:t>
      </w:r>
      <w:r w:rsidR="002F06F2" w:rsidRPr="009645F4">
        <w:rPr>
          <w:rFonts w:asciiTheme="majorHAnsi" w:hAnsiTheme="majorHAnsi" w:cstheme="majorHAnsi"/>
          <w:b w:val="0"/>
          <w:sz w:val="30"/>
          <w:szCs w:val="30"/>
        </w:rPr>
        <w:t>3</w:t>
      </w:r>
      <w:r w:rsidRPr="009645F4">
        <w:rPr>
          <w:rFonts w:asciiTheme="majorHAnsi" w:hAnsiTheme="majorHAnsi" w:cstheme="majorHAnsi"/>
          <w:b w:val="0"/>
          <w:sz w:val="30"/>
          <w:szCs w:val="30"/>
        </w:rPr>
        <w:t xml:space="preserve">, đã xảy ra </w:t>
      </w:r>
      <w:r w:rsidR="002F06F2" w:rsidRPr="009645F4">
        <w:rPr>
          <w:rFonts w:asciiTheme="majorHAnsi" w:hAnsiTheme="majorHAnsi" w:cstheme="majorHAnsi"/>
          <w:b w:val="0"/>
          <w:sz w:val="30"/>
          <w:szCs w:val="30"/>
        </w:rPr>
        <w:t>633</w:t>
      </w:r>
      <w:r w:rsidRPr="009645F4">
        <w:rPr>
          <w:rFonts w:asciiTheme="majorHAnsi" w:hAnsiTheme="majorHAnsi" w:cstheme="majorHAnsi"/>
          <w:b w:val="0"/>
          <w:sz w:val="30"/>
          <w:szCs w:val="30"/>
        </w:rPr>
        <w:t xml:space="preserve"> vụ tai nạn giao thông</w:t>
      </w:r>
      <w:r w:rsidR="002F06F2" w:rsidRPr="009645F4">
        <w:rPr>
          <w:rFonts w:asciiTheme="majorHAnsi" w:hAnsiTheme="majorHAnsi" w:cstheme="majorHAnsi"/>
          <w:b w:val="0"/>
          <w:sz w:val="30"/>
          <w:szCs w:val="30"/>
        </w:rPr>
        <w:t xml:space="preserve"> đường bộ</w:t>
      </w:r>
      <w:r w:rsidRPr="009645F4">
        <w:rPr>
          <w:rFonts w:asciiTheme="majorHAnsi" w:hAnsiTheme="majorHAnsi" w:cstheme="majorHAnsi"/>
          <w:b w:val="0"/>
          <w:sz w:val="30"/>
          <w:szCs w:val="30"/>
        </w:rPr>
        <w:t xml:space="preserve">, </w:t>
      </w:r>
      <w:r w:rsidR="002F06F2" w:rsidRPr="009645F4">
        <w:rPr>
          <w:rFonts w:asciiTheme="majorHAnsi" w:hAnsiTheme="majorHAnsi" w:cstheme="majorHAnsi"/>
          <w:b w:val="0"/>
          <w:sz w:val="30"/>
          <w:szCs w:val="30"/>
        </w:rPr>
        <w:t xml:space="preserve">làm chết 527 người, bị thương 283 người (giảm 147 vụ, </w:t>
      </w:r>
      <w:r w:rsidR="007E44D0" w:rsidRPr="009645F4">
        <w:rPr>
          <w:rFonts w:asciiTheme="majorHAnsi" w:hAnsiTheme="majorHAnsi" w:cstheme="majorHAnsi"/>
          <w:b w:val="0"/>
          <w:sz w:val="30"/>
          <w:szCs w:val="30"/>
        </w:rPr>
        <w:t xml:space="preserve">giảm </w:t>
      </w:r>
      <w:r w:rsidR="002F06F2" w:rsidRPr="009645F4">
        <w:rPr>
          <w:rFonts w:asciiTheme="majorHAnsi" w:hAnsiTheme="majorHAnsi" w:cstheme="majorHAnsi"/>
          <w:b w:val="0"/>
          <w:sz w:val="30"/>
          <w:szCs w:val="30"/>
        </w:rPr>
        <w:t xml:space="preserve">183 người chết và tăng 09 người bị thương), </w:t>
      </w:r>
      <w:r w:rsidRPr="009645F4">
        <w:rPr>
          <w:rFonts w:asciiTheme="majorHAnsi" w:hAnsiTheme="majorHAnsi" w:cstheme="majorHAnsi"/>
          <w:b w:val="0"/>
          <w:sz w:val="30"/>
          <w:szCs w:val="30"/>
        </w:rPr>
        <w:t>đường sắt và đường thủy không xảy ra</w:t>
      </w:r>
      <w:r w:rsidR="002F06F2" w:rsidRPr="009645F4">
        <w:rPr>
          <w:rFonts w:asciiTheme="majorHAnsi" w:hAnsiTheme="majorHAnsi" w:cstheme="majorHAnsi"/>
          <w:b w:val="0"/>
          <w:sz w:val="30"/>
          <w:szCs w:val="30"/>
        </w:rPr>
        <w:t xml:space="preserve"> tai nạn</w:t>
      </w:r>
      <w:r w:rsidRPr="009645F4">
        <w:rPr>
          <w:rFonts w:asciiTheme="majorHAnsi" w:hAnsiTheme="majorHAnsi" w:cstheme="majorHAnsi"/>
          <w:b w:val="0"/>
          <w:sz w:val="30"/>
          <w:szCs w:val="30"/>
        </w:rPr>
        <w:t xml:space="preserve">. </w:t>
      </w:r>
      <w:r w:rsidRPr="009645F4">
        <w:rPr>
          <w:rFonts w:asciiTheme="majorHAnsi" w:hAnsiTheme="majorHAnsi" w:cstheme="majorHAnsi"/>
          <w:b w:val="0"/>
          <w:sz w:val="30"/>
          <w:szCs w:val="30"/>
        </w:rPr>
        <w:lastRenderedPageBreak/>
        <w:t>Xảy ra 3</w:t>
      </w:r>
      <w:r w:rsidR="002F06F2" w:rsidRPr="009645F4">
        <w:rPr>
          <w:rFonts w:asciiTheme="majorHAnsi" w:hAnsiTheme="majorHAnsi" w:cstheme="majorHAnsi"/>
          <w:b w:val="0"/>
          <w:sz w:val="30"/>
          <w:szCs w:val="30"/>
        </w:rPr>
        <w:t>4</w:t>
      </w:r>
      <w:r w:rsidRPr="009645F4">
        <w:rPr>
          <w:rFonts w:asciiTheme="majorHAnsi" w:hAnsiTheme="majorHAnsi" w:cstheme="majorHAnsi"/>
          <w:b w:val="0"/>
          <w:sz w:val="30"/>
          <w:szCs w:val="30"/>
        </w:rPr>
        <w:t xml:space="preserve"> vụ cháy, làm 0</w:t>
      </w:r>
      <w:r w:rsidR="002F06F2" w:rsidRPr="009645F4">
        <w:rPr>
          <w:rFonts w:asciiTheme="majorHAnsi" w:hAnsiTheme="majorHAnsi" w:cstheme="majorHAnsi"/>
          <w:b w:val="0"/>
          <w:sz w:val="30"/>
          <w:szCs w:val="30"/>
        </w:rPr>
        <w:t>2</w:t>
      </w:r>
      <w:r w:rsidRPr="009645F4">
        <w:rPr>
          <w:rFonts w:asciiTheme="majorHAnsi" w:hAnsiTheme="majorHAnsi" w:cstheme="majorHAnsi"/>
          <w:b w:val="0"/>
          <w:sz w:val="30"/>
          <w:szCs w:val="30"/>
        </w:rPr>
        <w:t xml:space="preserve"> người chết</w:t>
      </w:r>
      <w:r w:rsidR="002F06F2" w:rsidRPr="009645F4">
        <w:rPr>
          <w:rFonts w:asciiTheme="majorHAnsi" w:hAnsiTheme="majorHAnsi" w:cstheme="majorHAnsi"/>
          <w:b w:val="0"/>
          <w:sz w:val="30"/>
          <w:szCs w:val="30"/>
        </w:rPr>
        <w:t>, 01 người bị thương (giảm 03 vụ, tăng 01 người chết, 01 người bị thương).</w:t>
      </w:r>
    </w:p>
    <w:p w14:paraId="043CF976" w14:textId="1B0C0BCC" w:rsidR="00686550" w:rsidRPr="009645F4" w:rsidRDefault="00686550" w:rsidP="00062DF8">
      <w:pPr>
        <w:pStyle w:val="BodyText"/>
        <w:spacing w:before="120" w:after="120"/>
        <w:ind w:firstLine="567"/>
        <w:rPr>
          <w:rFonts w:asciiTheme="majorHAnsi" w:hAnsiTheme="majorHAnsi" w:cstheme="majorHAnsi"/>
          <w:b w:val="0"/>
          <w:bCs w:val="0"/>
          <w:sz w:val="30"/>
          <w:szCs w:val="30"/>
        </w:rPr>
      </w:pPr>
      <w:r w:rsidRPr="009645F4">
        <w:rPr>
          <w:rFonts w:asciiTheme="majorHAnsi" w:hAnsiTheme="majorHAnsi" w:cstheme="majorHAnsi"/>
          <w:b w:val="0"/>
          <w:bCs w:val="0"/>
          <w:sz w:val="30"/>
          <w:szCs w:val="30"/>
        </w:rPr>
        <w:t>Công tác tiếp dân, giải quyết khiếu nại, tố cáo được quan tâm chỉ đạo. Bước đầu thực hiện người đứng đầu cấp ủy, chính quyền các cấp đã sắp xếp thời gian tiếp công dân 60 phút đầu mỗi ngày làm việc để lắng nghe, xử lý các kiến nghị của người dân</w:t>
      </w:r>
      <w:r w:rsidR="00EB0C0D" w:rsidRPr="009645F4">
        <w:rPr>
          <w:rFonts w:asciiTheme="majorHAnsi" w:hAnsiTheme="majorHAnsi" w:cstheme="majorHAnsi"/>
          <w:b w:val="0"/>
          <w:bCs w:val="0"/>
          <w:sz w:val="30"/>
          <w:szCs w:val="30"/>
        </w:rPr>
        <w:t>.</w:t>
      </w:r>
      <w:r w:rsidRPr="009645F4">
        <w:rPr>
          <w:rFonts w:asciiTheme="majorHAnsi" w:hAnsiTheme="majorHAnsi" w:cstheme="majorHAnsi"/>
          <w:b w:val="0"/>
          <w:bCs w:val="0"/>
          <w:sz w:val="30"/>
          <w:szCs w:val="30"/>
        </w:rPr>
        <w:t xml:space="preserve"> Lãnh đạo các cấp đã tiếp 9.849 lượt/11.970 người đến khiếu nại, tố cáo, phản ánh, kiến nghị (tăng 1.883 lượt, tăng 23% so với cùng kỳ); trong đó, lãnh đạo các cấp đã tiếp và đối thoại 2.356 lượt, với 3.042 người (tăng 743 lượt, tăng 46% so với cùng k</w:t>
      </w:r>
      <w:r w:rsidR="008A339A" w:rsidRPr="009645F4">
        <w:rPr>
          <w:rFonts w:asciiTheme="majorHAnsi" w:hAnsiTheme="majorHAnsi" w:cstheme="majorHAnsi"/>
          <w:b w:val="0"/>
          <w:bCs w:val="0"/>
          <w:sz w:val="30"/>
          <w:szCs w:val="30"/>
        </w:rPr>
        <w:t>ỳ</w:t>
      </w:r>
      <w:r w:rsidRPr="009645F4">
        <w:rPr>
          <w:rFonts w:asciiTheme="majorHAnsi" w:hAnsiTheme="majorHAnsi" w:cstheme="majorHAnsi"/>
          <w:b w:val="0"/>
          <w:bCs w:val="0"/>
          <w:sz w:val="30"/>
          <w:szCs w:val="30"/>
        </w:rPr>
        <w:t xml:space="preserve">). </w:t>
      </w:r>
    </w:p>
    <w:p w14:paraId="4C4971AF" w14:textId="0A37E33E" w:rsidR="00686550" w:rsidRPr="009645F4" w:rsidRDefault="00686550" w:rsidP="00062DF8">
      <w:pPr>
        <w:pStyle w:val="BodyText"/>
        <w:spacing w:before="120" w:after="120"/>
        <w:ind w:firstLine="567"/>
        <w:rPr>
          <w:rFonts w:asciiTheme="majorHAnsi" w:hAnsiTheme="majorHAnsi" w:cstheme="majorHAnsi"/>
          <w:b w:val="0"/>
          <w:bCs w:val="0"/>
          <w:sz w:val="30"/>
          <w:szCs w:val="30"/>
        </w:rPr>
      </w:pPr>
      <w:r w:rsidRPr="009645F4">
        <w:rPr>
          <w:rFonts w:asciiTheme="majorHAnsi" w:hAnsiTheme="majorHAnsi" w:cstheme="majorHAnsi"/>
          <w:b w:val="0"/>
          <w:bCs w:val="0"/>
          <w:sz w:val="30"/>
          <w:szCs w:val="30"/>
        </w:rPr>
        <w:t>Công tác cải cách tư pháp được đẩy mạnh, thường xuyên đổi mới, nâng cao hiệu quả công tác bổ trợ tư pháp và tuyên truyền</w:t>
      </w:r>
      <w:r w:rsidR="00D81B22">
        <w:rPr>
          <w:rFonts w:asciiTheme="majorHAnsi" w:hAnsiTheme="majorHAnsi" w:cstheme="majorHAnsi"/>
          <w:b w:val="0"/>
          <w:bCs w:val="0"/>
          <w:sz w:val="30"/>
          <w:szCs w:val="30"/>
        </w:rPr>
        <w:t>,</w:t>
      </w:r>
      <w:r w:rsidRPr="009645F4">
        <w:rPr>
          <w:rFonts w:asciiTheme="majorHAnsi" w:hAnsiTheme="majorHAnsi" w:cstheme="majorHAnsi"/>
          <w:b w:val="0"/>
          <w:bCs w:val="0"/>
          <w:sz w:val="30"/>
          <w:szCs w:val="30"/>
        </w:rPr>
        <w:t xml:space="preserve"> phổ biến</w:t>
      </w:r>
      <w:r w:rsidR="00D81B22">
        <w:rPr>
          <w:rFonts w:asciiTheme="majorHAnsi" w:hAnsiTheme="majorHAnsi" w:cstheme="majorHAnsi"/>
          <w:b w:val="0"/>
          <w:bCs w:val="0"/>
          <w:sz w:val="30"/>
          <w:szCs w:val="30"/>
        </w:rPr>
        <w:t>,</w:t>
      </w:r>
      <w:r w:rsidRPr="009645F4">
        <w:rPr>
          <w:rFonts w:asciiTheme="majorHAnsi" w:hAnsiTheme="majorHAnsi" w:cstheme="majorHAnsi"/>
          <w:b w:val="0"/>
          <w:bCs w:val="0"/>
          <w:sz w:val="30"/>
          <w:szCs w:val="30"/>
        </w:rPr>
        <w:t xml:space="preserve"> giáo dục pháp luật, trợ giúp pháp lý để góp phần nâng cao hiểu biết pháp luật của người dân. Triển khai thực hiện Chương trình trọng tâm công tác cải cách tư pháp năm 2023 và Đề án số 04-ĐA/TU của Ban Thường vụ Tỉnh ủy về “nâng cao chất lượng đội ngũ lãnh, đạo, quản lý và cán bộ có chức danh tư pháp thuộc các cơ quan tư pháp tỉnh Đồng Nai giai đoạn 2018-2025, định hướng đến năm 2030” đạt kết quả tốt, từng bước xây dựng các cơ quan tư pháp theo hướng tinh gọn, chất lượng, đáp ứng tốt yêu cầu nhiệm vụ. </w:t>
      </w:r>
    </w:p>
    <w:p w14:paraId="3878BFC1" w14:textId="4C141CC4" w:rsidR="00B4444A" w:rsidRPr="009645F4" w:rsidRDefault="00B4444A" w:rsidP="00062DF8">
      <w:pPr>
        <w:pStyle w:val="BodyText"/>
        <w:spacing w:before="120" w:after="120"/>
        <w:ind w:firstLine="567"/>
        <w:rPr>
          <w:rFonts w:asciiTheme="majorHAnsi" w:hAnsiTheme="majorHAnsi" w:cstheme="majorHAnsi"/>
          <w:sz w:val="30"/>
          <w:szCs w:val="30"/>
        </w:rPr>
      </w:pPr>
      <w:r w:rsidRPr="009645F4">
        <w:rPr>
          <w:rFonts w:asciiTheme="majorHAnsi" w:hAnsiTheme="majorHAnsi" w:cstheme="majorHAnsi"/>
          <w:sz w:val="30"/>
          <w:szCs w:val="30"/>
        </w:rPr>
        <w:t>4</w:t>
      </w:r>
      <w:r w:rsidR="00FA0092">
        <w:rPr>
          <w:rFonts w:asciiTheme="majorHAnsi" w:hAnsiTheme="majorHAnsi" w:cstheme="majorHAnsi"/>
          <w:sz w:val="30"/>
          <w:szCs w:val="30"/>
        </w:rPr>
        <w:t>.</w:t>
      </w:r>
      <w:r w:rsidR="00464A74" w:rsidRPr="009645F4">
        <w:rPr>
          <w:rFonts w:asciiTheme="majorHAnsi" w:hAnsiTheme="majorHAnsi" w:cstheme="majorHAnsi"/>
          <w:sz w:val="30"/>
          <w:szCs w:val="30"/>
        </w:rPr>
        <w:t xml:space="preserve"> </w:t>
      </w:r>
      <w:r w:rsidRPr="009645F4">
        <w:rPr>
          <w:rFonts w:asciiTheme="majorHAnsi" w:hAnsiTheme="majorHAnsi" w:cstheme="majorHAnsi"/>
          <w:sz w:val="30"/>
          <w:szCs w:val="30"/>
        </w:rPr>
        <w:t>Công tác xây dựng Đảng, dân vận, xây dựng chính quyền</w:t>
      </w:r>
    </w:p>
    <w:p w14:paraId="0B612CB4" w14:textId="4AC87480" w:rsidR="006A6709" w:rsidRPr="009645F4" w:rsidRDefault="00B82F50" w:rsidP="00062DF8">
      <w:pPr>
        <w:pStyle w:val="BodyText"/>
        <w:spacing w:before="120" w:after="120"/>
        <w:ind w:firstLine="567"/>
        <w:rPr>
          <w:rFonts w:asciiTheme="majorHAnsi" w:hAnsiTheme="majorHAnsi" w:cstheme="majorHAnsi"/>
          <w:b w:val="0"/>
          <w:bCs w:val="0"/>
          <w:sz w:val="30"/>
          <w:szCs w:val="30"/>
        </w:rPr>
      </w:pPr>
      <w:r w:rsidRPr="009645F4">
        <w:rPr>
          <w:rFonts w:asciiTheme="majorHAnsi" w:hAnsiTheme="majorHAnsi" w:cstheme="majorHAnsi"/>
          <w:b w:val="0"/>
          <w:bCs w:val="0"/>
          <w:sz w:val="30"/>
          <w:szCs w:val="30"/>
        </w:rPr>
        <w:t xml:space="preserve">Đã triển khai học tập quán triệt kịp thời các </w:t>
      </w:r>
      <w:r w:rsidR="00FA0092" w:rsidRPr="009645F4">
        <w:rPr>
          <w:rFonts w:asciiTheme="majorHAnsi" w:hAnsiTheme="majorHAnsi" w:cstheme="majorHAnsi"/>
          <w:b w:val="0"/>
          <w:bCs w:val="0"/>
          <w:sz w:val="30"/>
          <w:szCs w:val="30"/>
        </w:rPr>
        <w:t xml:space="preserve">nghị quyết, </w:t>
      </w:r>
      <w:r w:rsidRPr="009645F4">
        <w:rPr>
          <w:rFonts w:asciiTheme="majorHAnsi" w:hAnsiTheme="majorHAnsi" w:cstheme="majorHAnsi"/>
          <w:b w:val="0"/>
          <w:bCs w:val="0"/>
          <w:sz w:val="30"/>
          <w:szCs w:val="30"/>
        </w:rPr>
        <w:t>chỉ thị</w:t>
      </w:r>
      <w:r w:rsidR="00FA0092">
        <w:rPr>
          <w:rFonts w:asciiTheme="majorHAnsi" w:hAnsiTheme="majorHAnsi" w:cstheme="majorHAnsi"/>
          <w:b w:val="0"/>
          <w:bCs w:val="0"/>
          <w:sz w:val="30"/>
          <w:szCs w:val="30"/>
        </w:rPr>
        <w:t>,</w:t>
      </w:r>
      <w:r w:rsidRPr="009645F4">
        <w:rPr>
          <w:rFonts w:asciiTheme="majorHAnsi" w:hAnsiTheme="majorHAnsi" w:cstheme="majorHAnsi"/>
          <w:b w:val="0"/>
          <w:bCs w:val="0"/>
          <w:sz w:val="30"/>
          <w:szCs w:val="30"/>
        </w:rPr>
        <w:t xml:space="preserve"> kết luận của Đảng</w:t>
      </w:r>
      <w:r w:rsidR="00874D95" w:rsidRPr="009645F4">
        <w:rPr>
          <w:rFonts w:asciiTheme="majorHAnsi" w:hAnsiTheme="majorHAnsi" w:cstheme="majorHAnsi"/>
          <w:b w:val="0"/>
          <w:bCs w:val="0"/>
          <w:sz w:val="30"/>
          <w:szCs w:val="30"/>
        </w:rPr>
        <w:t>, chất lượng học tập được nâng lên.</w:t>
      </w:r>
      <w:r w:rsidR="00230995" w:rsidRPr="009645F4">
        <w:rPr>
          <w:rFonts w:asciiTheme="majorHAnsi" w:hAnsiTheme="majorHAnsi" w:cstheme="majorHAnsi"/>
          <w:b w:val="0"/>
          <w:bCs w:val="0"/>
          <w:sz w:val="30"/>
          <w:szCs w:val="30"/>
        </w:rPr>
        <w:t xml:space="preserve"> </w:t>
      </w:r>
      <w:r w:rsidR="001D119C" w:rsidRPr="009645F4">
        <w:rPr>
          <w:rFonts w:asciiTheme="majorHAnsi" w:hAnsiTheme="majorHAnsi" w:cstheme="majorHAnsi"/>
          <w:b w:val="0"/>
          <w:bCs w:val="0"/>
          <w:sz w:val="30"/>
          <w:szCs w:val="30"/>
        </w:rPr>
        <w:t>Các hoạt động thông tin, tuyên truyền được đổi mới, nâng cao chất lượng về nội dung, hình thức ngày càng thiết thực, hiệu quả; đã tổ chức các hoạt động tuyên truyền về Nghị quyết số 08-NQ/TU năm 2023 của Tỉnh ủy</w:t>
      </w:r>
      <w:r w:rsidR="00FA0092">
        <w:rPr>
          <w:rFonts w:asciiTheme="majorHAnsi" w:hAnsiTheme="majorHAnsi" w:cstheme="majorHAnsi"/>
          <w:b w:val="0"/>
          <w:bCs w:val="0"/>
          <w:sz w:val="30"/>
          <w:szCs w:val="30"/>
        </w:rPr>
        <w:t xml:space="preserve"> (khóa XI)</w:t>
      </w:r>
      <w:r w:rsidR="001D119C" w:rsidRPr="009645F4">
        <w:rPr>
          <w:rFonts w:asciiTheme="majorHAnsi" w:hAnsiTheme="majorHAnsi" w:cstheme="majorHAnsi"/>
          <w:b w:val="0"/>
          <w:bCs w:val="0"/>
          <w:sz w:val="30"/>
          <w:szCs w:val="30"/>
        </w:rPr>
        <w:t xml:space="preserve">; về công tác tuyển quân, về các dự án phát triển </w:t>
      </w:r>
      <w:r w:rsidR="00FA0092">
        <w:rPr>
          <w:rFonts w:asciiTheme="majorHAnsi" w:hAnsiTheme="majorHAnsi" w:cstheme="majorHAnsi"/>
          <w:b w:val="0"/>
          <w:bCs w:val="0"/>
          <w:sz w:val="30"/>
          <w:szCs w:val="30"/>
        </w:rPr>
        <w:t>KT-XH</w:t>
      </w:r>
      <w:r w:rsidR="001D119C" w:rsidRPr="009645F4">
        <w:rPr>
          <w:rFonts w:asciiTheme="majorHAnsi" w:hAnsiTheme="majorHAnsi" w:cstheme="majorHAnsi"/>
          <w:b w:val="0"/>
          <w:bCs w:val="0"/>
          <w:sz w:val="30"/>
          <w:szCs w:val="30"/>
        </w:rPr>
        <w:t xml:space="preserve"> trọng điểm của tỉnh. Chỉ đạo hiệu quả hoạt động của Ban Chỉ đạo 35 các cấp ngày càng được nâng lên, tổ chức </w:t>
      </w:r>
      <w:r w:rsidR="007E44D0" w:rsidRPr="009645F4">
        <w:rPr>
          <w:rFonts w:asciiTheme="majorHAnsi" w:hAnsiTheme="majorHAnsi" w:cstheme="majorHAnsi"/>
          <w:b w:val="0"/>
          <w:bCs w:val="0"/>
          <w:sz w:val="30"/>
          <w:szCs w:val="30"/>
        </w:rPr>
        <w:t xml:space="preserve">nhiều cuộc </w:t>
      </w:r>
      <w:r w:rsidR="001D119C" w:rsidRPr="009645F4">
        <w:rPr>
          <w:rFonts w:asciiTheme="majorHAnsi" w:hAnsiTheme="majorHAnsi" w:cstheme="majorHAnsi"/>
          <w:b w:val="0"/>
          <w:bCs w:val="0"/>
          <w:sz w:val="30"/>
          <w:szCs w:val="30"/>
        </w:rPr>
        <w:t>hội thảo khoa học</w:t>
      </w:r>
      <w:r w:rsidR="007E44D0" w:rsidRPr="009645F4">
        <w:rPr>
          <w:rFonts w:asciiTheme="majorHAnsi" w:hAnsiTheme="majorHAnsi" w:cstheme="majorHAnsi"/>
          <w:b w:val="0"/>
          <w:bCs w:val="0"/>
          <w:sz w:val="30"/>
          <w:szCs w:val="30"/>
        </w:rPr>
        <w:t>, cập nhật kiến thức</w:t>
      </w:r>
      <w:r w:rsidR="001D119C" w:rsidRPr="009645F4">
        <w:rPr>
          <w:rFonts w:asciiTheme="majorHAnsi" w:hAnsiTheme="majorHAnsi" w:cstheme="majorHAnsi"/>
          <w:b w:val="0"/>
          <w:bCs w:val="0"/>
          <w:sz w:val="30"/>
          <w:szCs w:val="30"/>
        </w:rPr>
        <w:t xml:space="preserve"> về công tác bảo vệ nền tảng tư tưởng của Đảng, đấu tranh phản bác các quan điểm sai trái, thù địch đáp ứng yêu cầu trong tình hình mới.</w:t>
      </w:r>
    </w:p>
    <w:p w14:paraId="04684FA1" w14:textId="37D95BEB" w:rsidR="00686550" w:rsidRPr="009645F4" w:rsidRDefault="00776DBB" w:rsidP="00062DF8">
      <w:pPr>
        <w:pStyle w:val="BodyText"/>
        <w:spacing w:before="120" w:after="120"/>
        <w:ind w:firstLine="567"/>
        <w:rPr>
          <w:rFonts w:asciiTheme="majorHAnsi" w:hAnsiTheme="majorHAnsi" w:cstheme="majorHAnsi"/>
          <w:b w:val="0"/>
          <w:bCs w:val="0"/>
          <w:sz w:val="30"/>
          <w:szCs w:val="30"/>
        </w:rPr>
      </w:pPr>
      <w:r w:rsidRPr="009645F4">
        <w:rPr>
          <w:rFonts w:asciiTheme="majorHAnsi" w:hAnsiTheme="majorHAnsi" w:cstheme="majorHAnsi"/>
          <w:b w:val="0"/>
          <w:bCs w:val="0"/>
          <w:sz w:val="30"/>
          <w:szCs w:val="30"/>
        </w:rPr>
        <w:t xml:space="preserve">Công tác phát triển đảng viên mới được quan tâm. </w:t>
      </w:r>
      <w:r w:rsidR="00686550" w:rsidRPr="009645F4">
        <w:rPr>
          <w:rFonts w:asciiTheme="majorHAnsi" w:hAnsiTheme="majorHAnsi" w:cstheme="majorHAnsi"/>
          <w:b w:val="0"/>
          <w:bCs w:val="0"/>
          <w:sz w:val="30"/>
          <w:szCs w:val="30"/>
        </w:rPr>
        <w:t xml:space="preserve">Trong năm đã kết nạp được 2.683/2.645 đảng viên mới, đạt tỷ lệ 101,4% so với tổng số chỉ tiêu giao năm 2023, đạt 3,06% so với tổng số đảng viên cuối năm 2022, nâng tổng số đảng viên toàn Đảng bộ tỉnh là 88.480 đồng chí; đã thành lập được 10/10 tổ chức </w:t>
      </w:r>
      <w:r w:rsidR="00FA0092">
        <w:rPr>
          <w:rFonts w:asciiTheme="majorHAnsi" w:hAnsiTheme="majorHAnsi" w:cstheme="majorHAnsi"/>
          <w:b w:val="0"/>
          <w:bCs w:val="0"/>
          <w:sz w:val="30"/>
          <w:szCs w:val="30"/>
        </w:rPr>
        <w:t>đ</w:t>
      </w:r>
      <w:r w:rsidR="00686550" w:rsidRPr="009645F4">
        <w:rPr>
          <w:rFonts w:asciiTheme="majorHAnsi" w:hAnsiTheme="majorHAnsi" w:cstheme="majorHAnsi"/>
          <w:b w:val="0"/>
          <w:bCs w:val="0"/>
          <w:sz w:val="30"/>
          <w:szCs w:val="30"/>
        </w:rPr>
        <w:t>ảng với 49 đảng viên trong các doanh nghiệp ngoài khu vực Nhà nước, đạt tỷ lệ 100% so với kế hoạch đề ra.</w:t>
      </w:r>
    </w:p>
    <w:p w14:paraId="76041769" w14:textId="5FF26153" w:rsidR="00D37A66" w:rsidRPr="009645F4" w:rsidRDefault="00B4444A" w:rsidP="00062DF8">
      <w:pPr>
        <w:pStyle w:val="BodyText"/>
        <w:spacing w:before="120" w:after="120"/>
        <w:ind w:firstLine="567"/>
        <w:rPr>
          <w:rFonts w:asciiTheme="majorHAnsi" w:hAnsiTheme="majorHAnsi" w:cstheme="majorHAnsi"/>
          <w:b w:val="0"/>
          <w:bCs w:val="0"/>
          <w:sz w:val="30"/>
          <w:szCs w:val="30"/>
        </w:rPr>
      </w:pPr>
      <w:r w:rsidRPr="009645F4">
        <w:rPr>
          <w:rFonts w:asciiTheme="majorHAnsi" w:hAnsiTheme="majorHAnsi" w:cstheme="majorHAnsi"/>
          <w:b w:val="0"/>
          <w:bCs w:val="0"/>
          <w:sz w:val="30"/>
          <w:szCs w:val="30"/>
        </w:rPr>
        <w:t xml:space="preserve">Công tác kiểm tra, giám sát được tập trung chỉ đạo. </w:t>
      </w:r>
      <w:r w:rsidR="00433A3E" w:rsidRPr="009645F4">
        <w:rPr>
          <w:rFonts w:asciiTheme="majorHAnsi" w:hAnsiTheme="majorHAnsi" w:cstheme="majorHAnsi"/>
          <w:b w:val="0"/>
          <w:bCs w:val="0"/>
          <w:sz w:val="30"/>
          <w:szCs w:val="30"/>
        </w:rPr>
        <w:t xml:space="preserve">Tiếp tục xem xét, kiểm điểm trách nhiệm, thi hành kỷ luật và giải quyết khiếu nại kỷ luật của đảng viên theo thẩm quyền. </w:t>
      </w:r>
      <w:r w:rsidR="00D37A66" w:rsidRPr="009645F4">
        <w:rPr>
          <w:rFonts w:asciiTheme="majorHAnsi" w:hAnsiTheme="majorHAnsi" w:cstheme="majorHAnsi"/>
          <w:b w:val="0"/>
          <w:bCs w:val="0"/>
          <w:sz w:val="30"/>
          <w:szCs w:val="30"/>
        </w:rPr>
        <w:t>Trong năm, có 17 tổ chức đảng bị thi hành kỷ luật (tăng 11 tổ chức đảng); có 466 đảng viên bị thi hành kỷ luật, giảm 0,04%</w:t>
      </w:r>
      <w:r w:rsidR="007E44D0" w:rsidRPr="009645F4">
        <w:rPr>
          <w:rFonts w:asciiTheme="majorHAnsi" w:hAnsiTheme="majorHAnsi" w:cstheme="majorHAnsi"/>
          <w:b w:val="0"/>
          <w:bCs w:val="0"/>
          <w:sz w:val="30"/>
          <w:szCs w:val="30"/>
        </w:rPr>
        <w:t>.</w:t>
      </w:r>
    </w:p>
    <w:p w14:paraId="4D155281" w14:textId="029BAD2D" w:rsidR="00B4444A" w:rsidRDefault="00B4444A" w:rsidP="00062DF8">
      <w:pPr>
        <w:pStyle w:val="BodyText"/>
        <w:spacing w:before="120" w:after="120"/>
        <w:ind w:firstLine="567"/>
        <w:rPr>
          <w:rFonts w:asciiTheme="majorHAnsi" w:hAnsiTheme="majorHAnsi" w:cstheme="majorHAnsi"/>
          <w:b w:val="0"/>
          <w:bCs w:val="0"/>
          <w:sz w:val="30"/>
          <w:szCs w:val="30"/>
        </w:rPr>
      </w:pPr>
      <w:r w:rsidRPr="009645F4">
        <w:rPr>
          <w:rFonts w:asciiTheme="majorHAnsi" w:hAnsiTheme="majorHAnsi" w:cstheme="majorHAnsi"/>
          <w:b w:val="0"/>
          <w:bCs w:val="0"/>
          <w:sz w:val="30"/>
          <w:szCs w:val="30"/>
        </w:rPr>
        <w:lastRenderedPageBreak/>
        <w:t xml:space="preserve">Công tác dân vận được chú trọng, nhất là công tác dân vận của các cấp chính quyền có chuyển biến tích </w:t>
      </w:r>
      <w:r w:rsidR="006A6709" w:rsidRPr="009645F4">
        <w:rPr>
          <w:rFonts w:asciiTheme="majorHAnsi" w:hAnsiTheme="majorHAnsi" w:cstheme="majorHAnsi"/>
          <w:b w:val="0"/>
          <w:bCs w:val="0"/>
          <w:sz w:val="30"/>
          <w:szCs w:val="30"/>
        </w:rPr>
        <w:t>cực. V</w:t>
      </w:r>
      <w:r w:rsidR="007F3F55" w:rsidRPr="009645F4">
        <w:rPr>
          <w:rFonts w:asciiTheme="majorHAnsi" w:hAnsiTheme="majorHAnsi" w:cstheme="majorHAnsi"/>
          <w:b w:val="0"/>
          <w:bCs w:val="0"/>
          <w:sz w:val="30"/>
          <w:szCs w:val="30"/>
        </w:rPr>
        <w:t>iệc thực h</w:t>
      </w:r>
      <w:r w:rsidR="006A6709" w:rsidRPr="009645F4">
        <w:rPr>
          <w:rFonts w:asciiTheme="majorHAnsi" w:hAnsiTheme="majorHAnsi" w:cstheme="majorHAnsi"/>
          <w:b w:val="0"/>
          <w:bCs w:val="0"/>
          <w:sz w:val="30"/>
          <w:szCs w:val="30"/>
        </w:rPr>
        <w:t>iện quy chế dân chủ cơ sở; thực hiện các</w:t>
      </w:r>
      <w:r w:rsidR="007F3F55" w:rsidRPr="009645F4">
        <w:rPr>
          <w:rFonts w:asciiTheme="majorHAnsi" w:hAnsiTheme="majorHAnsi" w:cstheme="majorHAnsi"/>
          <w:b w:val="0"/>
          <w:bCs w:val="0"/>
          <w:sz w:val="30"/>
          <w:szCs w:val="30"/>
        </w:rPr>
        <w:t xml:space="preserve"> phong trào thi đua “Dân vận khéo” tại các địa phương, đơn vị</w:t>
      </w:r>
      <w:r w:rsidR="006A6709" w:rsidRPr="009645F4">
        <w:rPr>
          <w:rFonts w:asciiTheme="majorHAnsi" w:hAnsiTheme="majorHAnsi" w:cstheme="majorHAnsi"/>
          <w:b w:val="0"/>
          <w:bCs w:val="0"/>
          <w:sz w:val="30"/>
          <w:szCs w:val="30"/>
          <w:lang w:val="vi-VN"/>
        </w:rPr>
        <w:t xml:space="preserve"> có hiệu quả thiết thực</w:t>
      </w:r>
      <w:r w:rsidR="006A6709" w:rsidRPr="009645F4">
        <w:rPr>
          <w:rFonts w:asciiTheme="majorHAnsi" w:hAnsiTheme="majorHAnsi" w:cstheme="majorHAnsi"/>
          <w:b w:val="0"/>
          <w:bCs w:val="0"/>
          <w:sz w:val="30"/>
          <w:szCs w:val="30"/>
        </w:rPr>
        <w:t xml:space="preserve">. </w:t>
      </w:r>
    </w:p>
    <w:p w14:paraId="2E332038" w14:textId="3D25F36C" w:rsidR="00451D4A" w:rsidRPr="009645F4" w:rsidRDefault="00464A74"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5</w:t>
      </w:r>
      <w:r w:rsidR="00FA0092">
        <w:rPr>
          <w:rFonts w:asciiTheme="majorHAnsi" w:hAnsiTheme="majorHAnsi" w:cstheme="majorHAnsi"/>
          <w:bCs w:val="0"/>
          <w:sz w:val="30"/>
          <w:szCs w:val="30"/>
        </w:rPr>
        <w:t>.</w:t>
      </w:r>
      <w:r w:rsidRPr="009645F4">
        <w:rPr>
          <w:rFonts w:asciiTheme="majorHAnsi" w:hAnsiTheme="majorHAnsi" w:cstheme="majorHAnsi"/>
          <w:bCs w:val="0"/>
          <w:sz w:val="30"/>
          <w:szCs w:val="30"/>
        </w:rPr>
        <w:t xml:space="preserve"> </w:t>
      </w:r>
      <w:r w:rsidR="00277E68" w:rsidRPr="009645F4">
        <w:rPr>
          <w:rFonts w:asciiTheme="majorHAnsi" w:hAnsiTheme="majorHAnsi" w:cstheme="majorHAnsi"/>
          <w:bCs w:val="0"/>
          <w:sz w:val="30"/>
          <w:szCs w:val="30"/>
        </w:rPr>
        <w:t>Đánh giá</w:t>
      </w:r>
      <w:r w:rsidR="00451D4A" w:rsidRPr="009645F4">
        <w:rPr>
          <w:rFonts w:asciiTheme="majorHAnsi" w:hAnsiTheme="majorHAnsi" w:cstheme="majorHAnsi"/>
          <w:bCs w:val="0"/>
          <w:sz w:val="30"/>
          <w:szCs w:val="30"/>
        </w:rPr>
        <w:t xml:space="preserve"> chung</w:t>
      </w:r>
    </w:p>
    <w:p w14:paraId="4C02ED76" w14:textId="7A4B065F" w:rsidR="00C847F3" w:rsidRPr="009645F4" w:rsidRDefault="00C847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Năm 2023 kinh tế tỉnh có dấu hiệu phục hồi</w:t>
      </w:r>
      <w:r w:rsidR="008A339A" w:rsidRPr="009645F4">
        <w:rPr>
          <w:rFonts w:asciiTheme="majorHAnsi" w:hAnsiTheme="majorHAnsi" w:cstheme="majorHAnsi"/>
          <w:b w:val="0"/>
          <w:sz w:val="30"/>
          <w:szCs w:val="30"/>
        </w:rPr>
        <w:t>,</w:t>
      </w:r>
      <w:r w:rsidRPr="009645F4">
        <w:rPr>
          <w:rFonts w:asciiTheme="majorHAnsi" w:hAnsiTheme="majorHAnsi" w:cstheme="majorHAnsi"/>
          <w:b w:val="0"/>
          <w:sz w:val="30"/>
          <w:szCs w:val="30"/>
        </w:rPr>
        <w:t xml:space="preserve"> các hoạt động sản xuất, kinh doanh mặt hàng nông sản, chăn nuôi, thủy sản phát triển ổn định; doanh thu từ lĩnh vực thương mại</w:t>
      </w:r>
      <w:r w:rsidR="00FA0092">
        <w:rPr>
          <w:rFonts w:asciiTheme="majorHAnsi" w:hAnsiTheme="majorHAnsi" w:cstheme="majorHAnsi"/>
          <w:b w:val="0"/>
          <w:sz w:val="30"/>
          <w:szCs w:val="30"/>
        </w:rPr>
        <w:t xml:space="preserve"> </w:t>
      </w:r>
      <w:r w:rsidR="00A469A0" w:rsidRPr="009645F4">
        <w:rPr>
          <w:rFonts w:asciiTheme="majorHAnsi" w:hAnsiTheme="majorHAnsi" w:cstheme="majorHAnsi"/>
          <w:b w:val="0"/>
          <w:sz w:val="30"/>
          <w:szCs w:val="30"/>
        </w:rPr>
        <w:t>-</w:t>
      </w:r>
      <w:r w:rsidRPr="009645F4">
        <w:rPr>
          <w:rFonts w:asciiTheme="majorHAnsi" w:hAnsiTheme="majorHAnsi" w:cstheme="majorHAnsi"/>
          <w:b w:val="0"/>
          <w:sz w:val="30"/>
          <w:szCs w:val="30"/>
        </w:rPr>
        <w:t xml:space="preserve"> dịch vụ và du lịch tăng; lĩnh vực môi trường và khai thác khoáng sản được quan tâm giám sát; lĩnh vực y tế, giáo dục và công tác chăm lo an sinh xã hội được triển khai kịp thời, hiệu quả, </w:t>
      </w:r>
      <w:r w:rsidR="00A469A0" w:rsidRPr="009645F4">
        <w:rPr>
          <w:rFonts w:asciiTheme="majorHAnsi" w:hAnsiTheme="majorHAnsi" w:cstheme="majorHAnsi"/>
          <w:b w:val="0"/>
          <w:sz w:val="30"/>
          <w:szCs w:val="30"/>
        </w:rPr>
        <w:t xml:space="preserve">có </w:t>
      </w:r>
      <w:r w:rsidRPr="009645F4">
        <w:rPr>
          <w:rFonts w:asciiTheme="majorHAnsi" w:hAnsiTheme="majorHAnsi" w:cstheme="majorHAnsi"/>
          <w:b w:val="0"/>
          <w:sz w:val="30"/>
          <w:szCs w:val="30"/>
        </w:rPr>
        <w:t>nhiều chương trình thiết thực chăm lo cho các cháu thiếu nhi; các hoạt động thông tin, tuyên truyền, văn hóa, nghệ thuật, thể thao, du lịch diễn ra sôi động, phong phú; quan tâm phát triển nhà ở xã hội, nhà ở cho người lao động và các thiết chế văn hóa; kỷ luật, kỷ cương hành chính được tăng cường; tình hình an ninh chính trị, trật tự an toàn xã hội được giữ vững; công tác phòng, chống tham nhũng</w:t>
      </w:r>
      <w:r w:rsidR="00FA0092">
        <w:rPr>
          <w:rFonts w:asciiTheme="majorHAnsi" w:hAnsiTheme="majorHAnsi" w:cstheme="majorHAnsi"/>
          <w:b w:val="0"/>
          <w:sz w:val="30"/>
          <w:szCs w:val="30"/>
        </w:rPr>
        <w:t>, tiêu cực</w:t>
      </w:r>
      <w:r w:rsidRPr="009645F4">
        <w:rPr>
          <w:rFonts w:asciiTheme="majorHAnsi" w:hAnsiTheme="majorHAnsi" w:cstheme="majorHAnsi"/>
          <w:b w:val="0"/>
          <w:sz w:val="30"/>
          <w:szCs w:val="30"/>
        </w:rPr>
        <w:t xml:space="preserve"> đạt được kết quả tích cực; hiệu quả hoạt động điều tra, truy tố, xét xử và thi hành án được nâng lên; công tác tiếp dân, xử lý đơn thư được quan tâm thực hiện, nhất là đã phát huy trách nhiệm tiếp công dân của người đứng đầu cấp ủy, chính quyền các cấp. </w:t>
      </w:r>
    </w:p>
    <w:p w14:paraId="5D6C7E8A" w14:textId="495D0D42" w:rsidR="00C847F3" w:rsidRPr="009645F4" w:rsidRDefault="00C847F3" w:rsidP="00062DF8">
      <w:pPr>
        <w:pStyle w:val="BodyText"/>
        <w:spacing w:before="120" w:after="120"/>
        <w:ind w:firstLine="567"/>
        <w:rPr>
          <w:rFonts w:asciiTheme="majorHAnsi" w:hAnsiTheme="majorHAnsi" w:cstheme="majorHAnsi"/>
          <w:b w:val="0"/>
          <w:i/>
          <w:iCs/>
          <w:sz w:val="30"/>
          <w:szCs w:val="30"/>
        </w:rPr>
      </w:pPr>
      <w:r w:rsidRPr="009645F4">
        <w:rPr>
          <w:rFonts w:asciiTheme="majorHAnsi" w:hAnsiTheme="majorHAnsi" w:cstheme="majorHAnsi"/>
          <w:b w:val="0"/>
          <w:i/>
          <w:iCs/>
          <w:sz w:val="30"/>
          <w:szCs w:val="30"/>
        </w:rPr>
        <w:t xml:space="preserve">Tuy nhiên, </w:t>
      </w:r>
      <w:r w:rsidR="00793239" w:rsidRPr="009645F4">
        <w:rPr>
          <w:rFonts w:asciiTheme="majorHAnsi" w:hAnsiTheme="majorHAnsi" w:cstheme="majorHAnsi"/>
          <w:b w:val="0"/>
          <w:i/>
          <w:iCs/>
          <w:sz w:val="30"/>
          <w:szCs w:val="30"/>
        </w:rPr>
        <w:t xml:space="preserve">vẫn còn </w:t>
      </w:r>
      <w:r w:rsidRPr="009645F4">
        <w:rPr>
          <w:rFonts w:asciiTheme="majorHAnsi" w:hAnsiTheme="majorHAnsi" w:cstheme="majorHAnsi"/>
          <w:b w:val="0"/>
          <w:i/>
          <w:iCs/>
          <w:sz w:val="30"/>
          <w:szCs w:val="30"/>
        </w:rPr>
        <w:t>một số mặt hạn chế</w:t>
      </w:r>
      <w:r w:rsidR="008A339A" w:rsidRPr="009645F4">
        <w:rPr>
          <w:rFonts w:asciiTheme="majorHAnsi" w:hAnsiTheme="majorHAnsi" w:cstheme="majorHAnsi"/>
          <w:b w:val="0"/>
          <w:i/>
          <w:iCs/>
          <w:sz w:val="30"/>
          <w:szCs w:val="30"/>
        </w:rPr>
        <w:t xml:space="preserve"> đó</w:t>
      </w:r>
      <w:r w:rsidRPr="009645F4">
        <w:rPr>
          <w:rFonts w:asciiTheme="majorHAnsi" w:hAnsiTheme="majorHAnsi" w:cstheme="majorHAnsi"/>
          <w:b w:val="0"/>
          <w:i/>
          <w:iCs/>
          <w:sz w:val="30"/>
          <w:szCs w:val="30"/>
        </w:rPr>
        <w:t xml:space="preserve"> là:</w:t>
      </w:r>
    </w:p>
    <w:p w14:paraId="263F620E" w14:textId="3B1EA90F" w:rsidR="00C847F3" w:rsidRPr="009645F4" w:rsidRDefault="00C847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Tăng trưởng kinh tế chưa thật sự bền vững; một số dự án trọng điểm triển khai còn chậm, nhiều vướng mắc trong khâu bồi thường, giải phóng mặt bằng; hoạt động sản xuất của các doanh nghiệp tiếp tục gặp nhiều khó khăn; tiến độ thực hiện lập quy hoạch tỉnh, quy hoạch xây dựng, quy hoạch đô thị, các dự án chương trình nhà ở xã hội, dự án chống ngập và dự án đầu tư mở rộng phát triển mạng lưới đường ống cấp nước phục vụ người dân… vẫn chậm và đạt kết quả chưa cao so với mục tiêu đề ra… </w:t>
      </w:r>
    </w:p>
    <w:p w14:paraId="68A17878" w14:textId="29146CAA" w:rsidR="00C847F3" w:rsidRPr="009645F4" w:rsidRDefault="00C847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Giải ngân vốn đầu tư công </w:t>
      </w:r>
      <w:r w:rsidR="00980C7B" w:rsidRPr="009645F4">
        <w:rPr>
          <w:rFonts w:asciiTheme="majorHAnsi" w:hAnsiTheme="majorHAnsi" w:cstheme="majorHAnsi"/>
          <w:b w:val="0"/>
          <w:sz w:val="30"/>
          <w:szCs w:val="30"/>
        </w:rPr>
        <w:t>chưa đạt kế hoạch</w:t>
      </w:r>
      <w:r w:rsidRPr="009645F4">
        <w:rPr>
          <w:rFonts w:asciiTheme="majorHAnsi" w:hAnsiTheme="majorHAnsi" w:cstheme="majorHAnsi"/>
          <w:b w:val="0"/>
          <w:sz w:val="30"/>
          <w:szCs w:val="30"/>
        </w:rPr>
        <w:t xml:space="preserve">; giải ngân lĩnh vực khoa học </w:t>
      </w:r>
      <w:r w:rsidR="00FA0092">
        <w:rPr>
          <w:rFonts w:asciiTheme="majorHAnsi" w:hAnsiTheme="majorHAnsi" w:cstheme="majorHAnsi"/>
          <w:b w:val="0"/>
          <w:sz w:val="30"/>
          <w:szCs w:val="30"/>
        </w:rPr>
        <w:t xml:space="preserve">- </w:t>
      </w:r>
      <w:r w:rsidRPr="009645F4">
        <w:rPr>
          <w:rFonts w:asciiTheme="majorHAnsi" w:hAnsiTheme="majorHAnsi" w:cstheme="majorHAnsi"/>
          <w:b w:val="0"/>
          <w:sz w:val="30"/>
          <w:szCs w:val="30"/>
        </w:rPr>
        <w:t xml:space="preserve">công nghệ còn hạn chế; thực hiện chuyển đổi số chưa có </w:t>
      </w:r>
      <w:r w:rsidR="007E44D0" w:rsidRPr="009645F4">
        <w:rPr>
          <w:rFonts w:asciiTheme="majorHAnsi" w:hAnsiTheme="majorHAnsi" w:cstheme="majorHAnsi"/>
          <w:b w:val="0"/>
          <w:sz w:val="30"/>
          <w:szCs w:val="30"/>
        </w:rPr>
        <w:t xml:space="preserve">nhiều </w:t>
      </w:r>
      <w:r w:rsidRPr="009645F4">
        <w:rPr>
          <w:rFonts w:asciiTheme="majorHAnsi" w:hAnsiTheme="majorHAnsi" w:cstheme="majorHAnsi"/>
          <w:b w:val="0"/>
          <w:sz w:val="30"/>
          <w:szCs w:val="30"/>
        </w:rPr>
        <w:t>chuyển biến; việc cải tạo, nâng cấp hệ thống hạ tầng kỹ thuật các đô thị còn chậm, chưa đồng bộ theo quy hoạch.</w:t>
      </w:r>
    </w:p>
    <w:p w14:paraId="15977514" w14:textId="11D277DE" w:rsidR="00C847F3" w:rsidRPr="009645F4" w:rsidRDefault="00C847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Sản xuất nông nghiệp phát triển chưa bền vững; các xã vùng sâu, vùng xa cơ cấu kinh tế nông thôn chuyển dịch chậm; phát triển nông nghiệp ứng dụng công nghệ cao, nông nghiệp theo hướng hữu cơ gắn với công nghiệp chế biến và thị trường tiêu thụ sản phẩm chưa đạt kết quả như kỳ vọng.</w:t>
      </w:r>
    </w:p>
    <w:p w14:paraId="6E733FCD" w14:textId="1A92F006" w:rsidR="00C847F3" w:rsidRPr="009645F4" w:rsidRDefault="00C847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Tình trạng vi phạm quy định về quy hoạch, đất đai, xây dựng, ô nhiễm môi trường ở một số địa phương xảy ra nhiều, nhất là ở các cơ sở sản xuất, kinh doanh, tái chế chất thải, cơ sở chăn nuôi, lò giết mổ, dư lượng thuốc bảo vệ thực vật chưa được xử lý triệt để</w:t>
      </w:r>
      <w:r w:rsidR="00B72B83" w:rsidRPr="009645F4">
        <w:rPr>
          <w:rFonts w:asciiTheme="majorHAnsi" w:hAnsiTheme="majorHAnsi" w:cstheme="majorHAnsi"/>
          <w:b w:val="0"/>
          <w:sz w:val="30"/>
          <w:szCs w:val="30"/>
        </w:rPr>
        <w:t>…</w:t>
      </w:r>
    </w:p>
    <w:p w14:paraId="56639CDF" w14:textId="64925B6A" w:rsidR="00C847F3" w:rsidRPr="009645F4" w:rsidRDefault="00C847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lastRenderedPageBreak/>
        <w:t xml:space="preserve">- Việc đầu tư, tôn tạo, bảo tồn các di sản văn hóa chưa được quan tâm đúng mức. Chất lượng và hiệu quả hoạt động của các thiết chế văn hóa nhất là ở cơ sở còn thiếu và hạn chế, hoạt động thể dục </w:t>
      </w:r>
      <w:r w:rsidR="006B5B4A">
        <w:rPr>
          <w:rFonts w:asciiTheme="majorHAnsi" w:hAnsiTheme="majorHAnsi" w:cstheme="majorHAnsi"/>
          <w:b w:val="0"/>
          <w:sz w:val="30"/>
          <w:szCs w:val="30"/>
        </w:rPr>
        <w:t xml:space="preserve">- </w:t>
      </w:r>
      <w:r w:rsidRPr="009645F4">
        <w:rPr>
          <w:rFonts w:asciiTheme="majorHAnsi" w:hAnsiTheme="majorHAnsi" w:cstheme="majorHAnsi"/>
          <w:b w:val="0"/>
          <w:sz w:val="30"/>
          <w:szCs w:val="30"/>
        </w:rPr>
        <w:t>thể thao có bước tiến bộ nhưng chưa mạnh. Tình hình lao động việc làm gặp nhiều khó khăn; công tác phát triển các đối tượng tham gia bảo hiểm xã hội, bảo hiểm y tế, bảo hiểm thất nghiệp đạt kết quả thấp. Số lượng cán bộ công chức, người lao động ở các đơn vị, địa phương xin nghỉ việc gia tăng ở những tháng đầu năm, nhất là trong lĩnh vực y tế và giáo dục.</w:t>
      </w:r>
    </w:p>
    <w:p w14:paraId="46860B86" w14:textId="218445AE" w:rsidR="00C847F3" w:rsidRPr="009645F4" w:rsidRDefault="00C847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Tình hình an ninh chính trị tiềm ẩn yếu tố phức tạp; tình hình tội phạm diễn biến phức tạp, nhiều loại tội phạm tăng cao nhưng công tác phòng ngừa chưa đạt hiệu quả</w:t>
      </w:r>
      <w:r w:rsidR="008A339A" w:rsidRPr="009645F4">
        <w:rPr>
          <w:rFonts w:asciiTheme="majorHAnsi" w:hAnsiTheme="majorHAnsi" w:cstheme="majorHAnsi"/>
          <w:b w:val="0"/>
          <w:sz w:val="30"/>
          <w:szCs w:val="30"/>
        </w:rPr>
        <w:t>.</w:t>
      </w:r>
      <w:r w:rsidRPr="009645F4">
        <w:rPr>
          <w:rFonts w:asciiTheme="majorHAnsi" w:hAnsiTheme="majorHAnsi" w:cstheme="majorHAnsi"/>
          <w:b w:val="0"/>
          <w:sz w:val="30"/>
          <w:szCs w:val="30"/>
        </w:rPr>
        <w:t xml:space="preserve"> </w:t>
      </w:r>
    </w:p>
    <w:p w14:paraId="1F74FED4" w14:textId="77777777" w:rsidR="00C847F3" w:rsidRPr="009645F4" w:rsidRDefault="00C847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Việc xây dựng kế hoạch tổ chức thực hiện công tác kiểm tra, giám sát chuyên đề của một số cấp ủy, nhất là ở cơ sở theo chương trình đề ra còn chậm; việc thực hiện nhiệm vụ của ủy ban kiểm tra các cấp có lúc, có việc còn lúng túng, có vụ việc còn chậm tiến độ.</w:t>
      </w:r>
    </w:p>
    <w:p w14:paraId="64B5E485" w14:textId="77777777" w:rsidR="00C847F3" w:rsidRPr="009645F4" w:rsidRDefault="00C847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Công tác nắm tình hình cơ sở, định hướng tư tưởng, dư luận đôi lúc chưa kịp thời; công tác kiểm tra, giám sát, đánh giá việc triển khai thực hiện một số nghị quyết, chỉ thị của Đảng ở một số địa phương, đơn vị chưa được thực hiện chặt chẽ; việc lựa chọn, giới thiệu, nhân rộng, đánh giá kết quả thực hiện mô hình học tập và làm theo Bác còn hạn chế.</w:t>
      </w:r>
    </w:p>
    <w:p w14:paraId="23F9AAFE" w14:textId="6A71F7C1" w:rsidR="00C847F3" w:rsidRPr="009645F4" w:rsidRDefault="0079323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i/>
          <w:iCs/>
          <w:sz w:val="30"/>
          <w:szCs w:val="30"/>
        </w:rPr>
        <w:t>*</w:t>
      </w:r>
      <w:r w:rsidR="00C847F3" w:rsidRPr="009645F4">
        <w:rPr>
          <w:rFonts w:asciiTheme="majorHAnsi" w:hAnsiTheme="majorHAnsi" w:cstheme="majorHAnsi"/>
          <w:b w:val="0"/>
          <w:i/>
          <w:iCs/>
          <w:sz w:val="30"/>
          <w:szCs w:val="30"/>
        </w:rPr>
        <w:t>Nguyên nhân khách quan:</w:t>
      </w:r>
      <w:r w:rsidR="00C847F3" w:rsidRPr="009645F4">
        <w:rPr>
          <w:rFonts w:asciiTheme="majorHAnsi" w:hAnsiTheme="majorHAnsi" w:cstheme="majorHAnsi"/>
          <w:b w:val="0"/>
          <w:sz w:val="30"/>
          <w:szCs w:val="30"/>
        </w:rPr>
        <w:t xml:space="preserve"> Tình hình thế giới và khu vực có nhiều biến động phức tạp, khó dự báo; tình trạng thiếu hụt nguồn nguyên vật liệu đầu vào làm tăng chi phí sản xuất, vận tải, logistics; những diễn biến bất thường của thời tiết, biến đổi khí hậu đã ảnh hưởng rất lớn đến sản xuất kinh doanh và đời sống của người dân; giá cả hàng hóa ở một số mặt hàng, nhất là hàng nông sản thiếu ổn định. Một số văn bản quy định pháp luật trong lĩnh vực đầu tư, đất đai, quy hoạch, xây dựng, đền bù, tái định cư, định giá đất…</w:t>
      </w:r>
      <w:r w:rsidR="002C6E1D" w:rsidRPr="009645F4">
        <w:rPr>
          <w:rFonts w:asciiTheme="majorHAnsi" w:hAnsiTheme="majorHAnsi" w:cstheme="majorHAnsi"/>
          <w:b w:val="0"/>
          <w:sz w:val="30"/>
          <w:szCs w:val="30"/>
        </w:rPr>
        <w:t xml:space="preserve"> </w:t>
      </w:r>
      <w:r w:rsidR="00C847F3" w:rsidRPr="009645F4">
        <w:rPr>
          <w:rFonts w:asciiTheme="majorHAnsi" w:hAnsiTheme="majorHAnsi" w:cstheme="majorHAnsi"/>
          <w:b w:val="0"/>
          <w:sz w:val="30"/>
          <w:szCs w:val="30"/>
        </w:rPr>
        <w:t>chưa thực sự đồng bộ, thống nhất và hoàn thiện còn chồng chéo gây khó khăn trong quá trình triển khai thực hiện</w:t>
      </w:r>
      <w:r w:rsidR="00697099" w:rsidRPr="009645F4">
        <w:rPr>
          <w:rFonts w:asciiTheme="majorHAnsi" w:hAnsiTheme="majorHAnsi" w:cstheme="majorHAnsi"/>
          <w:b w:val="0"/>
          <w:sz w:val="30"/>
          <w:szCs w:val="30"/>
        </w:rPr>
        <w:t>…</w:t>
      </w:r>
    </w:p>
    <w:p w14:paraId="62FA339F" w14:textId="5DA92AF2" w:rsidR="00C847F3" w:rsidRPr="009645F4" w:rsidRDefault="00C847F3" w:rsidP="00062DF8">
      <w:pPr>
        <w:pStyle w:val="BodyText"/>
        <w:spacing w:before="120" w:after="120"/>
        <w:ind w:firstLine="567"/>
        <w:rPr>
          <w:rFonts w:asciiTheme="majorHAnsi" w:hAnsiTheme="majorHAnsi" w:cstheme="majorHAnsi"/>
          <w:b w:val="0"/>
          <w:i/>
          <w:iCs/>
          <w:sz w:val="30"/>
          <w:szCs w:val="30"/>
        </w:rPr>
      </w:pPr>
      <w:r w:rsidRPr="009645F4">
        <w:rPr>
          <w:rFonts w:asciiTheme="majorHAnsi" w:hAnsiTheme="majorHAnsi" w:cstheme="majorHAnsi"/>
          <w:b w:val="0"/>
          <w:i/>
          <w:iCs/>
          <w:sz w:val="30"/>
          <w:szCs w:val="30"/>
        </w:rPr>
        <w:t xml:space="preserve"> * Nguyên nhân chủ quan</w:t>
      </w:r>
      <w:r w:rsidR="00793239" w:rsidRPr="009645F4">
        <w:rPr>
          <w:rFonts w:asciiTheme="majorHAnsi" w:hAnsiTheme="majorHAnsi" w:cstheme="majorHAnsi"/>
          <w:b w:val="0"/>
          <w:i/>
          <w:iCs/>
          <w:sz w:val="30"/>
          <w:szCs w:val="30"/>
        </w:rPr>
        <w:t xml:space="preserve">: </w:t>
      </w:r>
      <w:r w:rsidRPr="009645F4">
        <w:rPr>
          <w:rFonts w:asciiTheme="majorHAnsi" w:hAnsiTheme="majorHAnsi" w:cstheme="majorHAnsi"/>
          <w:b w:val="0"/>
          <w:sz w:val="30"/>
          <w:szCs w:val="30"/>
        </w:rPr>
        <w:t>Đồ án điều chỉnh quy hoạch chung xây dựng tỉnh đến năm 203</w:t>
      </w:r>
      <w:r w:rsidR="008A339A" w:rsidRPr="009645F4">
        <w:rPr>
          <w:rFonts w:asciiTheme="majorHAnsi" w:hAnsiTheme="majorHAnsi" w:cstheme="majorHAnsi"/>
          <w:b w:val="0"/>
          <w:sz w:val="30"/>
          <w:szCs w:val="30"/>
        </w:rPr>
        <w:t>0</w:t>
      </w:r>
      <w:r w:rsidRPr="009645F4">
        <w:rPr>
          <w:rFonts w:asciiTheme="majorHAnsi" w:hAnsiTheme="majorHAnsi" w:cstheme="majorHAnsi"/>
          <w:b w:val="0"/>
          <w:sz w:val="30"/>
          <w:szCs w:val="30"/>
        </w:rPr>
        <w:t xml:space="preserve">, tầm nhìn đến năm 2050 chậm được phê duyệt. Việc bố trí, phân bổ vốn đầu tư công các công trình, dự án chưa thực sự hợp lý với tình hình thực tế; một số dự án kéo dài nhiều năm; một số cấp ủy chưa quyết tâm chỉ đạo quyết liệt, chưa bám sát vào nghị quyết, chương trình, kế hoạch đề ra; tình trạng đùn đẩy, né tránh trách nhiệm, sợ trách nhiệm chậm được khắc phục, năng lực hành động của một số cấp ủy, lãnh đạo cơ quan, đơn vị chưa đáp ứng được yêu cầu; một số cơ quan, ban, ngành thiếu tính chủ động trong triển khai công việc; </w:t>
      </w:r>
      <w:r w:rsidR="00697099" w:rsidRPr="009645F4">
        <w:rPr>
          <w:rFonts w:asciiTheme="majorHAnsi" w:hAnsiTheme="majorHAnsi" w:cstheme="majorHAnsi"/>
          <w:b w:val="0"/>
          <w:sz w:val="30"/>
          <w:szCs w:val="30"/>
        </w:rPr>
        <w:t xml:space="preserve">một </w:t>
      </w:r>
      <w:r w:rsidRPr="009645F4">
        <w:rPr>
          <w:rFonts w:asciiTheme="majorHAnsi" w:hAnsiTheme="majorHAnsi" w:cstheme="majorHAnsi"/>
          <w:b w:val="0"/>
          <w:sz w:val="30"/>
          <w:szCs w:val="30"/>
        </w:rPr>
        <w:t xml:space="preserve">số cấp ủy chưa thường xuyên kiểm tra việc thực hiện nhiệm vụ kiểm tra, giám sát và thi hành kỷ luật; một số đảng viên thiếu tinh thần trách nhiệm, chấp hành không nghiêm nghị quyết, chỉ thị, quy định của Đảng, tinh thần đấu tranh tự phê bình và phê bình còn hạn chế, </w:t>
      </w:r>
      <w:r w:rsidRPr="009645F4">
        <w:rPr>
          <w:rFonts w:asciiTheme="majorHAnsi" w:hAnsiTheme="majorHAnsi" w:cstheme="majorHAnsi"/>
          <w:b w:val="0"/>
          <w:sz w:val="30"/>
          <w:szCs w:val="30"/>
        </w:rPr>
        <w:lastRenderedPageBreak/>
        <w:t>yếu kém dẫn đến vi phạm quy định, đường lối, chính sách của Đảng, pháp luật của Nhà nước.</w:t>
      </w:r>
    </w:p>
    <w:p w14:paraId="57F72AF3" w14:textId="1DC70824" w:rsidR="00341E3B" w:rsidRDefault="00B72B83" w:rsidP="00062DF8">
      <w:pPr>
        <w:pStyle w:val="BodyText"/>
        <w:spacing w:before="120" w:after="120"/>
        <w:ind w:firstLine="567"/>
        <w:rPr>
          <w:rFonts w:asciiTheme="majorHAnsi" w:hAnsiTheme="majorHAnsi" w:cstheme="majorHAnsi"/>
          <w:b w:val="0"/>
          <w:i/>
          <w:iCs/>
          <w:sz w:val="30"/>
          <w:szCs w:val="30"/>
        </w:rPr>
      </w:pPr>
      <w:r w:rsidRPr="009645F4">
        <w:rPr>
          <w:rFonts w:asciiTheme="majorHAnsi" w:hAnsiTheme="majorHAnsi" w:cstheme="majorHAnsi"/>
          <w:b w:val="0"/>
          <w:sz w:val="30"/>
          <w:szCs w:val="30"/>
        </w:rPr>
        <w:t xml:space="preserve">Đối chiếu 60 chỉ tiêu Nghị quyết năm 2023 của Tỉnh ủy </w:t>
      </w:r>
      <w:r w:rsidR="00A05544">
        <w:rPr>
          <w:rFonts w:asciiTheme="majorHAnsi" w:hAnsiTheme="majorHAnsi" w:cstheme="majorHAnsi"/>
          <w:b w:val="0"/>
          <w:sz w:val="30"/>
          <w:szCs w:val="30"/>
        </w:rPr>
        <w:t xml:space="preserve">(khóa XI) </w:t>
      </w:r>
      <w:r w:rsidRPr="009645F4">
        <w:rPr>
          <w:rFonts w:asciiTheme="majorHAnsi" w:hAnsiTheme="majorHAnsi" w:cstheme="majorHAnsi"/>
          <w:b w:val="0"/>
          <w:sz w:val="30"/>
          <w:szCs w:val="30"/>
        </w:rPr>
        <w:t>đề ra, có 52 chỉ tiêu đạt và vượt, trong đó có 11 chỉ tiêu vượt và 41 chỉ tiêu đạt (hoàn thành)</w:t>
      </w:r>
      <w:r w:rsidR="00D903B4" w:rsidRPr="009645F4">
        <w:rPr>
          <w:rFonts w:asciiTheme="majorHAnsi" w:hAnsiTheme="majorHAnsi" w:cstheme="majorHAnsi"/>
          <w:b w:val="0"/>
          <w:sz w:val="30"/>
          <w:szCs w:val="30"/>
        </w:rPr>
        <w:t xml:space="preserve">; có 08 chỉ tiêu không đạt </w:t>
      </w:r>
      <w:r w:rsidR="00D903B4" w:rsidRPr="009645F4">
        <w:rPr>
          <w:rFonts w:asciiTheme="majorHAnsi" w:hAnsiTheme="majorHAnsi" w:cstheme="majorHAnsi"/>
          <w:b w:val="0"/>
          <w:i/>
          <w:iCs/>
          <w:sz w:val="30"/>
          <w:szCs w:val="30"/>
        </w:rPr>
        <w:t>(</w:t>
      </w:r>
      <w:r w:rsidRPr="009645F4">
        <w:rPr>
          <w:rFonts w:asciiTheme="majorHAnsi" w:hAnsiTheme="majorHAnsi" w:cstheme="majorHAnsi"/>
          <w:b w:val="0"/>
          <w:i/>
          <w:iCs/>
          <w:sz w:val="30"/>
          <w:szCs w:val="30"/>
        </w:rPr>
        <w:t>Tốc độ tăng trưởng kinh tế (GRDP); GRDP bình quân đầu người;</w:t>
      </w:r>
      <w:r w:rsidR="00D903B4" w:rsidRPr="009645F4">
        <w:rPr>
          <w:rFonts w:asciiTheme="majorHAnsi" w:hAnsiTheme="majorHAnsi" w:cstheme="majorHAnsi"/>
          <w:b w:val="0"/>
          <w:i/>
          <w:iCs/>
          <w:sz w:val="30"/>
          <w:szCs w:val="30"/>
        </w:rPr>
        <w:t xml:space="preserve"> </w:t>
      </w:r>
      <w:r w:rsidRPr="009645F4">
        <w:rPr>
          <w:rFonts w:asciiTheme="majorHAnsi" w:hAnsiTheme="majorHAnsi" w:cstheme="majorHAnsi"/>
          <w:b w:val="0"/>
          <w:i/>
          <w:iCs/>
          <w:sz w:val="30"/>
          <w:szCs w:val="30"/>
        </w:rPr>
        <w:t xml:space="preserve">Kim ngạch xuất khẩu; Tổng vốn đầu tư phát triển toàn xã hội; Tổng thu </w:t>
      </w:r>
      <w:r w:rsidR="00A05544">
        <w:rPr>
          <w:rFonts w:asciiTheme="majorHAnsi" w:hAnsiTheme="majorHAnsi" w:cstheme="majorHAnsi"/>
          <w:b w:val="0"/>
          <w:i/>
          <w:iCs/>
          <w:sz w:val="30"/>
          <w:szCs w:val="30"/>
        </w:rPr>
        <w:t>n</w:t>
      </w:r>
      <w:r w:rsidRPr="009645F4">
        <w:rPr>
          <w:rFonts w:asciiTheme="majorHAnsi" w:hAnsiTheme="majorHAnsi" w:cstheme="majorHAnsi"/>
          <w:b w:val="0"/>
          <w:i/>
          <w:iCs/>
          <w:sz w:val="30"/>
          <w:szCs w:val="30"/>
        </w:rPr>
        <w:t xml:space="preserve">gân sách; Tỷ lệ lực lượng lao động trong độ tuổi tham gia bảo hiểm xã hội; Tỷ lệ lực lượng lao động trong độ tuổi tham gia bảo hiểm thất nghiệp; Tỷ lệ hệ thống thông tin trong cơ quan </w:t>
      </w:r>
      <w:r w:rsidR="00A05544">
        <w:rPr>
          <w:rFonts w:asciiTheme="majorHAnsi" w:hAnsiTheme="majorHAnsi" w:cstheme="majorHAnsi"/>
          <w:b w:val="0"/>
          <w:i/>
          <w:iCs/>
          <w:sz w:val="30"/>
          <w:szCs w:val="30"/>
        </w:rPr>
        <w:t>n</w:t>
      </w:r>
      <w:r w:rsidRPr="009645F4">
        <w:rPr>
          <w:rFonts w:asciiTheme="majorHAnsi" w:hAnsiTheme="majorHAnsi" w:cstheme="majorHAnsi"/>
          <w:b w:val="0"/>
          <w:i/>
          <w:iCs/>
          <w:sz w:val="30"/>
          <w:szCs w:val="30"/>
        </w:rPr>
        <w:t>hà nước được phê duyệt theo cấp độ an toàn</w:t>
      </w:r>
      <w:r w:rsidR="00D903B4" w:rsidRPr="009645F4">
        <w:rPr>
          <w:rFonts w:asciiTheme="majorHAnsi" w:hAnsiTheme="majorHAnsi" w:cstheme="majorHAnsi"/>
          <w:b w:val="0"/>
          <w:i/>
          <w:iCs/>
          <w:sz w:val="30"/>
          <w:szCs w:val="30"/>
        </w:rPr>
        <w:t>)</w:t>
      </w:r>
      <w:r w:rsidRPr="009645F4">
        <w:rPr>
          <w:rFonts w:asciiTheme="majorHAnsi" w:hAnsiTheme="majorHAnsi" w:cstheme="majorHAnsi"/>
          <w:b w:val="0"/>
          <w:i/>
          <w:iCs/>
          <w:sz w:val="30"/>
          <w:szCs w:val="30"/>
        </w:rPr>
        <w:t>.</w:t>
      </w:r>
    </w:p>
    <w:p w14:paraId="78820A4F" w14:textId="30B2D737" w:rsidR="00776DBB" w:rsidRPr="009645F4" w:rsidRDefault="00776DBB"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IV</w:t>
      </w:r>
      <w:r w:rsidR="00ED3C95" w:rsidRPr="009645F4">
        <w:rPr>
          <w:rFonts w:asciiTheme="majorHAnsi" w:hAnsiTheme="majorHAnsi" w:cstheme="majorHAnsi"/>
          <w:bCs w:val="0"/>
          <w:sz w:val="30"/>
          <w:szCs w:val="30"/>
        </w:rPr>
        <w:t xml:space="preserve">. MỘT SỐ </w:t>
      </w:r>
      <w:r w:rsidRPr="009645F4">
        <w:rPr>
          <w:rFonts w:asciiTheme="majorHAnsi" w:hAnsiTheme="majorHAnsi" w:cstheme="majorHAnsi"/>
          <w:bCs w:val="0"/>
          <w:sz w:val="30"/>
          <w:szCs w:val="30"/>
        </w:rPr>
        <w:t>CÁC CHỈ TIÊU, NHIỆM VỤ VÀ GIẢI PHÁP CHỦ YẾU</w:t>
      </w:r>
      <w:r w:rsidR="00ED3C95" w:rsidRPr="009645F4">
        <w:rPr>
          <w:rFonts w:asciiTheme="majorHAnsi" w:hAnsiTheme="majorHAnsi" w:cstheme="majorHAnsi"/>
          <w:bCs w:val="0"/>
          <w:sz w:val="30"/>
          <w:szCs w:val="30"/>
        </w:rPr>
        <w:t xml:space="preserve"> </w:t>
      </w:r>
      <w:r w:rsidRPr="009645F4">
        <w:rPr>
          <w:rFonts w:asciiTheme="majorHAnsi" w:hAnsiTheme="majorHAnsi" w:cstheme="majorHAnsi"/>
          <w:bCs w:val="0"/>
          <w:sz w:val="30"/>
          <w:szCs w:val="30"/>
        </w:rPr>
        <w:t xml:space="preserve">PHÁT TRIỂN KT-XH, QP-AN, XÂY DỰNG ĐẢNG, ĐOÀN THỂ </w:t>
      </w:r>
      <w:r w:rsidR="00ED3C95" w:rsidRPr="009645F4">
        <w:rPr>
          <w:rFonts w:asciiTheme="majorHAnsi" w:hAnsiTheme="majorHAnsi" w:cstheme="majorHAnsi"/>
          <w:bCs w:val="0"/>
          <w:sz w:val="30"/>
          <w:szCs w:val="30"/>
        </w:rPr>
        <w:t xml:space="preserve">CỦA TỈNH ĐỒNG NAI TRONG </w:t>
      </w:r>
      <w:r w:rsidRPr="009645F4">
        <w:rPr>
          <w:rFonts w:asciiTheme="majorHAnsi" w:hAnsiTheme="majorHAnsi" w:cstheme="majorHAnsi"/>
          <w:bCs w:val="0"/>
          <w:sz w:val="30"/>
          <w:szCs w:val="30"/>
        </w:rPr>
        <w:t>NĂM 202</w:t>
      </w:r>
      <w:r w:rsidR="00D37A66" w:rsidRPr="009645F4">
        <w:rPr>
          <w:rFonts w:asciiTheme="majorHAnsi" w:hAnsiTheme="majorHAnsi" w:cstheme="majorHAnsi"/>
          <w:bCs w:val="0"/>
          <w:sz w:val="30"/>
          <w:szCs w:val="30"/>
        </w:rPr>
        <w:t>4</w:t>
      </w:r>
    </w:p>
    <w:p w14:paraId="2FD274C8" w14:textId="5D32484C" w:rsidR="00776DBB" w:rsidRPr="009645F4" w:rsidRDefault="00ED3C95"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1</w:t>
      </w:r>
      <w:r w:rsidR="00A40153">
        <w:rPr>
          <w:rFonts w:asciiTheme="majorHAnsi" w:hAnsiTheme="majorHAnsi" w:cstheme="majorHAnsi"/>
          <w:bCs w:val="0"/>
          <w:sz w:val="30"/>
          <w:szCs w:val="30"/>
        </w:rPr>
        <w:t>.</w:t>
      </w:r>
      <w:r w:rsidR="00776DBB" w:rsidRPr="009645F4">
        <w:rPr>
          <w:rFonts w:asciiTheme="majorHAnsi" w:hAnsiTheme="majorHAnsi" w:cstheme="majorHAnsi"/>
          <w:bCs w:val="0"/>
          <w:sz w:val="30"/>
          <w:szCs w:val="30"/>
        </w:rPr>
        <w:t xml:space="preserve"> </w:t>
      </w:r>
      <w:r w:rsidRPr="009645F4">
        <w:rPr>
          <w:rFonts w:asciiTheme="majorHAnsi" w:hAnsiTheme="majorHAnsi" w:cstheme="majorHAnsi"/>
          <w:bCs w:val="0"/>
          <w:sz w:val="30"/>
          <w:szCs w:val="30"/>
        </w:rPr>
        <w:t>Các chỉ tiêu chủ yếu</w:t>
      </w:r>
    </w:p>
    <w:p w14:paraId="37D6EEB4" w14:textId="1226613A" w:rsidR="00776DBB" w:rsidRPr="009645F4" w:rsidRDefault="00ED3C95" w:rsidP="00062DF8">
      <w:pPr>
        <w:pStyle w:val="BodyText"/>
        <w:spacing w:before="120" w:after="120"/>
        <w:ind w:firstLine="567"/>
        <w:rPr>
          <w:rFonts w:asciiTheme="majorHAnsi" w:hAnsiTheme="majorHAnsi" w:cstheme="majorHAnsi"/>
          <w:bCs w:val="0"/>
          <w:i/>
          <w:iCs/>
          <w:sz w:val="30"/>
          <w:szCs w:val="30"/>
        </w:rPr>
      </w:pPr>
      <w:r w:rsidRPr="009645F4">
        <w:rPr>
          <w:rFonts w:asciiTheme="majorHAnsi" w:hAnsiTheme="majorHAnsi" w:cstheme="majorHAnsi"/>
          <w:bCs w:val="0"/>
          <w:i/>
          <w:iCs/>
          <w:sz w:val="30"/>
          <w:szCs w:val="30"/>
        </w:rPr>
        <w:t>1.</w:t>
      </w:r>
      <w:r w:rsidR="00776DBB" w:rsidRPr="009645F4">
        <w:rPr>
          <w:rFonts w:asciiTheme="majorHAnsi" w:hAnsiTheme="majorHAnsi" w:cstheme="majorHAnsi"/>
          <w:bCs w:val="0"/>
          <w:i/>
          <w:iCs/>
          <w:sz w:val="30"/>
          <w:szCs w:val="30"/>
        </w:rPr>
        <w:t>1</w:t>
      </w:r>
      <w:r w:rsidR="00A40153">
        <w:rPr>
          <w:rFonts w:asciiTheme="majorHAnsi" w:hAnsiTheme="majorHAnsi" w:cstheme="majorHAnsi"/>
          <w:bCs w:val="0"/>
          <w:i/>
          <w:iCs/>
          <w:sz w:val="30"/>
          <w:szCs w:val="30"/>
        </w:rPr>
        <w:t>.</w:t>
      </w:r>
      <w:r w:rsidR="00776DBB" w:rsidRPr="009645F4">
        <w:rPr>
          <w:rFonts w:asciiTheme="majorHAnsi" w:hAnsiTheme="majorHAnsi" w:cstheme="majorHAnsi"/>
          <w:bCs w:val="0"/>
          <w:i/>
          <w:iCs/>
          <w:sz w:val="30"/>
          <w:szCs w:val="30"/>
        </w:rPr>
        <w:t xml:space="preserve"> Về kinh tế</w:t>
      </w:r>
    </w:p>
    <w:p w14:paraId="708703B8"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Tốc độ tăng trưởng kinh tế (GRDP) tăng 6,5-7,0% so với năm 2023.</w:t>
      </w:r>
    </w:p>
    <w:p w14:paraId="06A692E6"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GRDP bình quân đầu người (giá hiện hành) đạt khoảng 148 triệu đồng/người.</w:t>
      </w:r>
    </w:p>
    <w:p w14:paraId="3F5E2825"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Kim ngạch xuất khẩu tăng khoảng 8,0% so với năm 2023.</w:t>
      </w:r>
    </w:p>
    <w:p w14:paraId="1A36DBD3"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Tổng vốn đầu tư phát triển toàn xã hội khoảng 124 ngàn tỷ đồng.</w:t>
      </w:r>
    </w:p>
    <w:p w14:paraId="459BF2F6"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Tổng thu ngân sách đạt dự toán được giao.</w:t>
      </w:r>
    </w:p>
    <w:p w14:paraId="2DD0DFC5" w14:textId="0AC4A1E2"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Phấn đấu trong năm 2024, toàn tỉnh có thêm ít nhất 04 xã đạt chuẩn nông thôn mới nâng cao; 03 xã đạt chuẩn nông thôn mới kiểu mẫu; 02 huyện hoàn thành nông thôn mới nâng cao.</w:t>
      </w:r>
    </w:p>
    <w:p w14:paraId="5CCB1690" w14:textId="11D4DCAD" w:rsidR="00776DBB" w:rsidRPr="009645F4" w:rsidRDefault="00ED3C95" w:rsidP="00062DF8">
      <w:pPr>
        <w:pStyle w:val="BodyText"/>
        <w:spacing w:before="120" w:after="120"/>
        <w:ind w:firstLine="567"/>
        <w:rPr>
          <w:rFonts w:asciiTheme="majorHAnsi" w:hAnsiTheme="majorHAnsi" w:cstheme="majorHAnsi"/>
          <w:bCs w:val="0"/>
          <w:i/>
          <w:iCs/>
          <w:sz w:val="30"/>
          <w:szCs w:val="30"/>
        </w:rPr>
      </w:pPr>
      <w:r w:rsidRPr="009645F4">
        <w:rPr>
          <w:rFonts w:asciiTheme="majorHAnsi" w:hAnsiTheme="majorHAnsi" w:cstheme="majorHAnsi"/>
          <w:bCs w:val="0"/>
          <w:i/>
          <w:iCs/>
          <w:sz w:val="30"/>
          <w:szCs w:val="30"/>
        </w:rPr>
        <w:t>1.</w:t>
      </w:r>
      <w:r w:rsidR="00776DBB" w:rsidRPr="009645F4">
        <w:rPr>
          <w:rFonts w:asciiTheme="majorHAnsi" w:hAnsiTheme="majorHAnsi" w:cstheme="majorHAnsi"/>
          <w:bCs w:val="0"/>
          <w:i/>
          <w:iCs/>
          <w:sz w:val="30"/>
          <w:szCs w:val="30"/>
        </w:rPr>
        <w:t>2</w:t>
      </w:r>
      <w:r w:rsidR="00A40153">
        <w:rPr>
          <w:rFonts w:asciiTheme="majorHAnsi" w:hAnsiTheme="majorHAnsi" w:cstheme="majorHAnsi"/>
          <w:bCs w:val="0"/>
          <w:i/>
          <w:iCs/>
          <w:sz w:val="30"/>
          <w:szCs w:val="30"/>
        </w:rPr>
        <w:t>.</w:t>
      </w:r>
      <w:r w:rsidR="00776DBB" w:rsidRPr="009645F4">
        <w:rPr>
          <w:rFonts w:asciiTheme="majorHAnsi" w:hAnsiTheme="majorHAnsi" w:cstheme="majorHAnsi"/>
          <w:bCs w:val="0"/>
          <w:i/>
          <w:iCs/>
          <w:sz w:val="30"/>
          <w:szCs w:val="30"/>
        </w:rPr>
        <w:t xml:space="preserve"> Về môi trường</w:t>
      </w:r>
    </w:p>
    <w:p w14:paraId="221819BB"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Thu gom và xử lý 100% chất thải y tế, 100% chất thải nguy hại, 100% chất thải công nghiệp không nguy hại, 100% chất thải rắn sinh hoạt.</w:t>
      </w:r>
    </w:p>
    <w:p w14:paraId="119FD53B" w14:textId="2E2287FB"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Phân loại rác thải sinh hoạt tại nguồn ở các hộ gia đình đạt 20%; ở cơ quan đơn</w:t>
      </w:r>
      <w:r w:rsidR="00A40153">
        <w:rPr>
          <w:rFonts w:asciiTheme="majorHAnsi" w:hAnsiTheme="majorHAnsi" w:cstheme="majorHAnsi"/>
          <w:b w:val="0"/>
          <w:sz w:val="30"/>
          <w:szCs w:val="30"/>
        </w:rPr>
        <w:t>,</w:t>
      </w:r>
      <w:r w:rsidRPr="009645F4">
        <w:rPr>
          <w:rFonts w:asciiTheme="majorHAnsi" w:hAnsiTheme="majorHAnsi" w:cstheme="majorHAnsi"/>
          <w:b w:val="0"/>
          <w:sz w:val="30"/>
          <w:szCs w:val="30"/>
        </w:rPr>
        <w:t xml:space="preserve"> vị đạt 100%.</w:t>
      </w:r>
    </w:p>
    <w:p w14:paraId="3BC3F80C" w14:textId="54B54289"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- 100% các khu công nghiệp đang hoạt động trên địa bàn có có trạm xử lý nước thải tập trung đạt chuẩn môi trường.</w:t>
      </w:r>
    </w:p>
    <w:p w14:paraId="4C4597E3" w14:textId="680FC65D"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Duy trì tỷ lệ che phủ cây xanh đạt 52%; tỷ lệ che phủ của rừng đạt 28,3%.</w:t>
      </w:r>
    </w:p>
    <w:p w14:paraId="629D16B6" w14:textId="65870362" w:rsidR="009C0359" w:rsidRPr="009645F4" w:rsidRDefault="00ED3C95" w:rsidP="00062DF8">
      <w:pPr>
        <w:pStyle w:val="BodyText"/>
        <w:spacing w:before="120" w:after="120"/>
        <w:ind w:firstLine="567"/>
        <w:rPr>
          <w:rFonts w:asciiTheme="majorHAnsi" w:hAnsiTheme="majorHAnsi" w:cstheme="majorHAnsi"/>
          <w:bCs w:val="0"/>
          <w:i/>
          <w:iCs/>
          <w:sz w:val="30"/>
          <w:szCs w:val="30"/>
        </w:rPr>
      </w:pPr>
      <w:r w:rsidRPr="009645F4">
        <w:rPr>
          <w:rFonts w:asciiTheme="majorHAnsi" w:hAnsiTheme="majorHAnsi" w:cstheme="majorHAnsi"/>
          <w:bCs w:val="0"/>
          <w:i/>
          <w:iCs/>
          <w:sz w:val="30"/>
          <w:szCs w:val="30"/>
        </w:rPr>
        <w:t>1.</w:t>
      </w:r>
      <w:r w:rsidR="00776DBB" w:rsidRPr="009645F4">
        <w:rPr>
          <w:rFonts w:asciiTheme="majorHAnsi" w:hAnsiTheme="majorHAnsi" w:cstheme="majorHAnsi"/>
          <w:bCs w:val="0"/>
          <w:i/>
          <w:iCs/>
          <w:sz w:val="30"/>
          <w:szCs w:val="30"/>
        </w:rPr>
        <w:t>3</w:t>
      </w:r>
      <w:r w:rsidR="00A40153">
        <w:rPr>
          <w:rFonts w:asciiTheme="majorHAnsi" w:hAnsiTheme="majorHAnsi" w:cstheme="majorHAnsi"/>
          <w:bCs w:val="0"/>
          <w:i/>
          <w:iCs/>
          <w:sz w:val="30"/>
          <w:szCs w:val="30"/>
        </w:rPr>
        <w:t>.</w:t>
      </w:r>
      <w:r w:rsidR="00776DBB" w:rsidRPr="009645F4">
        <w:rPr>
          <w:rFonts w:asciiTheme="majorHAnsi" w:hAnsiTheme="majorHAnsi" w:cstheme="majorHAnsi"/>
          <w:bCs w:val="0"/>
          <w:i/>
          <w:iCs/>
          <w:sz w:val="30"/>
          <w:szCs w:val="30"/>
        </w:rPr>
        <w:t xml:space="preserve"> Về an sinh xã hội</w:t>
      </w:r>
    </w:p>
    <w:p w14:paraId="22D7F582"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Giảm 35% hộ nghèo A trên tổng số hộ nghèo A.</w:t>
      </w:r>
    </w:p>
    <w:p w14:paraId="51F22EE1"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lao động không có việc làm khu vực đô thị ở mức dưới 2,0%.</w:t>
      </w:r>
    </w:p>
    <w:p w14:paraId="52FD3F7C"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lastRenderedPageBreak/>
        <w:t>- Tỷ lệ trạm y tế xã, phường, thị trấn đủ điều kiện khám, chữa bệnh bảo hiểm y tế đạt 91,2%; tỷ lệ trạm y tế xã, phường, thị trấn có bác sĩ làm việc đạt 100%.</w:t>
      </w:r>
    </w:p>
    <w:p w14:paraId="58795867"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trẻ em suy dinh dưỡng cân nặng theo độ tuổi giảm còn 7,6%.</w:t>
      </w:r>
    </w:p>
    <w:p w14:paraId="424157E3"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trẻ em suy dinh dưỡng chiều cao theo độ tuổi giảm còn 20,5%.</w:t>
      </w:r>
    </w:p>
    <w:p w14:paraId="5FD56B97" w14:textId="11FD8E5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Số bác s</w:t>
      </w:r>
      <w:r w:rsidR="00A40153">
        <w:rPr>
          <w:rFonts w:asciiTheme="majorHAnsi" w:hAnsiTheme="majorHAnsi" w:cstheme="majorHAnsi"/>
          <w:b w:val="0"/>
          <w:sz w:val="30"/>
          <w:szCs w:val="30"/>
        </w:rPr>
        <w:t>ĩ</w:t>
      </w:r>
      <w:r w:rsidRPr="009645F4">
        <w:rPr>
          <w:rFonts w:asciiTheme="majorHAnsi" w:hAnsiTheme="majorHAnsi" w:cstheme="majorHAnsi"/>
          <w:b w:val="0"/>
          <w:sz w:val="30"/>
          <w:szCs w:val="30"/>
        </w:rPr>
        <w:t>/1 vạn dân là 9,7 bác s</w:t>
      </w:r>
      <w:r w:rsidR="00A40153">
        <w:rPr>
          <w:rFonts w:asciiTheme="majorHAnsi" w:hAnsiTheme="majorHAnsi" w:cstheme="majorHAnsi"/>
          <w:b w:val="0"/>
          <w:sz w:val="30"/>
          <w:szCs w:val="30"/>
        </w:rPr>
        <w:t>ĩ</w:t>
      </w:r>
      <w:r w:rsidRPr="009645F4">
        <w:rPr>
          <w:rFonts w:asciiTheme="majorHAnsi" w:hAnsiTheme="majorHAnsi" w:cstheme="majorHAnsi"/>
          <w:b w:val="0"/>
          <w:sz w:val="30"/>
          <w:szCs w:val="30"/>
        </w:rPr>
        <w:t>; số giường bệnh/1 vạn dân đạt 30 giường.</w:t>
      </w:r>
    </w:p>
    <w:p w14:paraId="198D6EAD"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dân số tham gia bảo hiểm y tế đạt 94%.</w:t>
      </w:r>
    </w:p>
    <w:p w14:paraId="61DBAF1F"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lực lượng lao động trong độ tuổi tham gia bảo hiểm xã hội đạt 53%.</w:t>
      </w:r>
    </w:p>
    <w:p w14:paraId="43DA3504"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lực lượng lao động trong độ tuổi tham gia bảo hiểm thất nghiệp đạt 49%.</w:t>
      </w:r>
    </w:p>
    <w:p w14:paraId="2530C4DA"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Hoàn thành và đưa vào sử dụng 715 căn nhà ở xã hội.</w:t>
      </w:r>
    </w:p>
    <w:p w14:paraId="5AFCB656"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dân số sử dụng nước sạch đạt chuẩn: dân số đô thị đạt 89%; dân số nông thôn đạt 84,5% (trong đó, tỷ lệ dân số sử dụng nước máy đạt chuẩn: tại đô thị đạt 86,5%; tại nông thôn đạt 51%).</w:t>
      </w:r>
    </w:p>
    <w:p w14:paraId="3510D0EA" w14:textId="612B6A5C"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Phấn đấu tỷ lệ cai nghiện ma túy tập trung đạt 7,5%; tỷ lệ cai nghiện ma túy tại gia đình, cộng đồng đạt 11%; tỷ lệ cai nghiện ma túy tự nguyện tại các cơ sở cai nghiện ma túy đạt 6,5%.</w:t>
      </w:r>
    </w:p>
    <w:p w14:paraId="5B0E364E" w14:textId="0B02EB8D" w:rsidR="009C0359" w:rsidRPr="009645F4" w:rsidRDefault="00ED3C95" w:rsidP="00062DF8">
      <w:pPr>
        <w:pStyle w:val="BodyText"/>
        <w:spacing w:before="120" w:after="120"/>
        <w:ind w:firstLine="567"/>
        <w:rPr>
          <w:rFonts w:asciiTheme="majorHAnsi" w:hAnsiTheme="majorHAnsi" w:cstheme="majorHAnsi"/>
          <w:bCs w:val="0"/>
          <w:i/>
          <w:iCs/>
          <w:sz w:val="30"/>
          <w:szCs w:val="30"/>
        </w:rPr>
      </w:pPr>
      <w:r w:rsidRPr="009645F4">
        <w:rPr>
          <w:rFonts w:asciiTheme="majorHAnsi" w:hAnsiTheme="majorHAnsi" w:cstheme="majorHAnsi"/>
          <w:bCs w:val="0"/>
          <w:i/>
          <w:iCs/>
          <w:sz w:val="30"/>
          <w:szCs w:val="30"/>
        </w:rPr>
        <w:t>1.4</w:t>
      </w:r>
      <w:r w:rsidR="00A40153">
        <w:rPr>
          <w:rFonts w:asciiTheme="majorHAnsi" w:hAnsiTheme="majorHAnsi" w:cstheme="majorHAnsi"/>
          <w:bCs w:val="0"/>
          <w:i/>
          <w:iCs/>
          <w:sz w:val="30"/>
          <w:szCs w:val="30"/>
        </w:rPr>
        <w:t>.</w:t>
      </w:r>
      <w:r w:rsidR="00776DBB" w:rsidRPr="009645F4">
        <w:rPr>
          <w:rFonts w:asciiTheme="majorHAnsi" w:hAnsiTheme="majorHAnsi" w:cstheme="majorHAnsi"/>
          <w:bCs w:val="0"/>
          <w:i/>
          <w:iCs/>
          <w:sz w:val="30"/>
          <w:szCs w:val="30"/>
        </w:rPr>
        <w:t xml:space="preserve"> </w:t>
      </w:r>
      <w:r w:rsidR="009C0359" w:rsidRPr="009645F4">
        <w:rPr>
          <w:rFonts w:asciiTheme="majorHAnsi" w:hAnsiTheme="majorHAnsi" w:cstheme="majorHAnsi"/>
          <w:bCs w:val="0"/>
          <w:i/>
          <w:iCs/>
          <w:sz w:val="30"/>
          <w:szCs w:val="30"/>
        </w:rPr>
        <w:t>Về văn hóa, giáo dục, đào tạo</w:t>
      </w:r>
    </w:p>
    <w:p w14:paraId="28E5F66C"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ấp, khu phố văn hóa đạt trên 90%; tỷ lệ hộ gia đình đạt danh hiệu gia đình văn hóa đạt trên 90%; tỷ lệ cơ quan, đơn vị đạt chuẩn văn hóa trên 98%; tỷ lệ doanh nghiệp đạt chuẩn văn hóa trên 75%; 100% thiết chế văn hóa cấp huyện và cấp xã, 90% nhà văn hóa ấp (khu phố) hoạt động hiệu quả.</w:t>
      </w:r>
    </w:p>
    <w:p w14:paraId="192B59BD"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lao động qua đào tạo nghề đạt 68,5%; tỷ lệ tuyển sinh đào tạo từ trung cấp trở lên trên tổng số người được tuyển sinh trong năm đạt 27,3%.</w:t>
      </w:r>
    </w:p>
    <w:p w14:paraId="60A7D3AD" w14:textId="2F1E6C98"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lao động có văn bằng, chứng chỉ đạt 23%.</w:t>
      </w:r>
    </w:p>
    <w:p w14:paraId="3BB043F9" w14:textId="2011B06A" w:rsidR="00776DBB" w:rsidRPr="009645F4" w:rsidRDefault="00ED3C95" w:rsidP="00062DF8">
      <w:pPr>
        <w:pStyle w:val="BodyText"/>
        <w:spacing w:before="120" w:after="120"/>
        <w:ind w:firstLine="567"/>
        <w:rPr>
          <w:rFonts w:asciiTheme="majorHAnsi" w:hAnsiTheme="majorHAnsi" w:cstheme="majorHAnsi"/>
          <w:bCs w:val="0"/>
          <w:i/>
          <w:iCs/>
          <w:sz w:val="30"/>
          <w:szCs w:val="30"/>
        </w:rPr>
      </w:pPr>
      <w:r w:rsidRPr="009645F4">
        <w:rPr>
          <w:rFonts w:asciiTheme="majorHAnsi" w:hAnsiTheme="majorHAnsi" w:cstheme="majorHAnsi"/>
          <w:bCs w:val="0"/>
          <w:i/>
          <w:iCs/>
          <w:sz w:val="30"/>
          <w:szCs w:val="30"/>
        </w:rPr>
        <w:t>1.</w:t>
      </w:r>
      <w:r w:rsidR="009C0359" w:rsidRPr="009645F4">
        <w:rPr>
          <w:rFonts w:asciiTheme="majorHAnsi" w:hAnsiTheme="majorHAnsi" w:cstheme="majorHAnsi"/>
          <w:bCs w:val="0"/>
          <w:i/>
          <w:iCs/>
          <w:sz w:val="30"/>
          <w:szCs w:val="30"/>
        </w:rPr>
        <w:t>5</w:t>
      </w:r>
      <w:r w:rsidR="00A40153">
        <w:rPr>
          <w:rFonts w:asciiTheme="majorHAnsi" w:hAnsiTheme="majorHAnsi" w:cstheme="majorHAnsi"/>
          <w:bCs w:val="0"/>
          <w:i/>
          <w:iCs/>
          <w:sz w:val="30"/>
          <w:szCs w:val="30"/>
        </w:rPr>
        <w:t>.</w:t>
      </w:r>
      <w:r w:rsidR="009C0359" w:rsidRPr="009645F4">
        <w:rPr>
          <w:rFonts w:asciiTheme="majorHAnsi" w:hAnsiTheme="majorHAnsi" w:cstheme="majorHAnsi"/>
          <w:bCs w:val="0"/>
          <w:i/>
          <w:iCs/>
          <w:sz w:val="30"/>
          <w:szCs w:val="30"/>
        </w:rPr>
        <w:t xml:space="preserve"> </w:t>
      </w:r>
      <w:r w:rsidR="00776DBB" w:rsidRPr="009645F4">
        <w:rPr>
          <w:rFonts w:asciiTheme="majorHAnsi" w:hAnsiTheme="majorHAnsi" w:cstheme="majorHAnsi"/>
          <w:bCs w:val="0"/>
          <w:i/>
          <w:iCs/>
          <w:sz w:val="30"/>
          <w:szCs w:val="30"/>
        </w:rPr>
        <w:t>Về xây dựng Đảng</w:t>
      </w:r>
    </w:p>
    <w:p w14:paraId="177892DF"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Phấn đấu năm 2024 có trên 90% tổ chức cơ sở đảng, đảng viên được đánh giá, xếp loại từ hoàn thành tốt nhiệm vụ trở lên; tỷ lệ kết nạp đảng viên mới đạt từ 3% trở lên so với tổng số đảng viên cuối năm 2023 của Đảng bộ tỉnh.</w:t>
      </w:r>
    </w:p>
    <w:p w14:paraId="0644BA76" w14:textId="07A72FFC" w:rsidR="009C0359"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Giải quyết trên 95% đơn thư tố cáo, khiếu nại kỷ luật Đảng thuộc thẩm quyền.</w:t>
      </w:r>
    </w:p>
    <w:p w14:paraId="0AA1F323" w14:textId="77777777" w:rsidR="007A6BBD" w:rsidRDefault="007A6BBD" w:rsidP="00062DF8">
      <w:pPr>
        <w:pStyle w:val="BodyText"/>
        <w:spacing w:before="120" w:after="120"/>
        <w:ind w:firstLine="567"/>
        <w:rPr>
          <w:rFonts w:asciiTheme="majorHAnsi" w:hAnsiTheme="majorHAnsi" w:cstheme="majorHAnsi"/>
          <w:b w:val="0"/>
          <w:sz w:val="30"/>
          <w:szCs w:val="30"/>
        </w:rPr>
      </w:pPr>
    </w:p>
    <w:p w14:paraId="51A39801" w14:textId="77777777" w:rsidR="007A6BBD" w:rsidRPr="009645F4" w:rsidRDefault="007A6BBD" w:rsidP="00062DF8">
      <w:pPr>
        <w:pStyle w:val="BodyText"/>
        <w:spacing w:before="120" w:after="120"/>
        <w:ind w:firstLine="567"/>
        <w:rPr>
          <w:rFonts w:asciiTheme="majorHAnsi" w:hAnsiTheme="majorHAnsi" w:cstheme="majorHAnsi"/>
          <w:b w:val="0"/>
          <w:sz w:val="30"/>
          <w:szCs w:val="30"/>
        </w:rPr>
      </w:pPr>
    </w:p>
    <w:p w14:paraId="1BF9E232" w14:textId="416030E1" w:rsidR="009C0359" w:rsidRPr="009645F4" w:rsidRDefault="00ED3C95" w:rsidP="00062DF8">
      <w:pPr>
        <w:pStyle w:val="BodyText"/>
        <w:spacing w:before="120" w:after="120"/>
        <w:ind w:firstLine="567"/>
        <w:rPr>
          <w:rFonts w:asciiTheme="majorHAnsi" w:hAnsiTheme="majorHAnsi" w:cstheme="majorHAnsi"/>
          <w:bCs w:val="0"/>
          <w:i/>
          <w:iCs/>
          <w:sz w:val="30"/>
          <w:szCs w:val="30"/>
        </w:rPr>
      </w:pPr>
      <w:r w:rsidRPr="009645F4">
        <w:rPr>
          <w:rFonts w:asciiTheme="majorHAnsi" w:hAnsiTheme="majorHAnsi" w:cstheme="majorHAnsi"/>
          <w:bCs w:val="0"/>
          <w:i/>
          <w:iCs/>
          <w:sz w:val="30"/>
          <w:szCs w:val="30"/>
        </w:rPr>
        <w:lastRenderedPageBreak/>
        <w:t>1.</w:t>
      </w:r>
      <w:r w:rsidR="009C0359" w:rsidRPr="009645F4">
        <w:rPr>
          <w:rFonts w:asciiTheme="majorHAnsi" w:hAnsiTheme="majorHAnsi" w:cstheme="majorHAnsi"/>
          <w:bCs w:val="0"/>
          <w:i/>
          <w:iCs/>
          <w:sz w:val="30"/>
          <w:szCs w:val="30"/>
        </w:rPr>
        <w:t>6</w:t>
      </w:r>
      <w:r w:rsidR="00A40153">
        <w:rPr>
          <w:rFonts w:asciiTheme="majorHAnsi" w:hAnsiTheme="majorHAnsi" w:cstheme="majorHAnsi"/>
          <w:bCs w:val="0"/>
          <w:i/>
          <w:iCs/>
          <w:sz w:val="30"/>
          <w:szCs w:val="30"/>
        </w:rPr>
        <w:t>.</w:t>
      </w:r>
      <w:r w:rsidR="00776DBB" w:rsidRPr="009645F4">
        <w:rPr>
          <w:rFonts w:asciiTheme="majorHAnsi" w:hAnsiTheme="majorHAnsi" w:cstheme="majorHAnsi"/>
          <w:bCs w:val="0"/>
          <w:i/>
          <w:iCs/>
          <w:sz w:val="30"/>
          <w:szCs w:val="30"/>
        </w:rPr>
        <w:t xml:space="preserve"> Về công tác dân vận</w:t>
      </w:r>
    </w:p>
    <w:p w14:paraId="0DF8615A" w14:textId="4A258205" w:rsidR="009C0359" w:rsidRPr="009645F4" w:rsidRDefault="009C0359"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 w:val="0"/>
          <w:sz w:val="30"/>
          <w:szCs w:val="30"/>
        </w:rPr>
        <w:t>- Tập hợp trên 70% quần chúng trong độ tuổi vào tổ chức chính trị - xã hội; riêng Đoàn thanh niên đạt từ 45% trở lên.</w:t>
      </w:r>
    </w:p>
    <w:p w14:paraId="0CBB7CFD"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cơ sở Đoàn, Hội hoàn thành tốt nhiệm vụ đạt trên 80%.</w:t>
      </w:r>
    </w:p>
    <w:p w14:paraId="0FB69E60"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Trên 80% cơ quan, đơn vị thực hiện đạt tiêu chí dân vận khéo.</w:t>
      </w:r>
    </w:p>
    <w:p w14:paraId="6BE67FA5"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Trên 80% cơ sở thực hiện tốt quy chế dân chủ ở cơ sở.</w:t>
      </w:r>
    </w:p>
    <w:p w14:paraId="4B93FF26" w14:textId="04BBD4AE"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Trên 80% cơ quan, đơn vị thực hiện tốt dân vận chính quyền.</w:t>
      </w:r>
    </w:p>
    <w:p w14:paraId="0A71BF3A" w14:textId="12D57CDD" w:rsidR="009C0359" w:rsidRPr="009645F4" w:rsidRDefault="00ED3C95" w:rsidP="00062DF8">
      <w:pPr>
        <w:pStyle w:val="BodyText"/>
        <w:spacing w:before="120" w:after="120"/>
        <w:ind w:firstLine="567"/>
        <w:rPr>
          <w:rFonts w:asciiTheme="majorHAnsi" w:hAnsiTheme="majorHAnsi" w:cstheme="majorHAnsi"/>
          <w:bCs w:val="0"/>
          <w:i/>
          <w:iCs/>
          <w:sz w:val="30"/>
          <w:szCs w:val="30"/>
        </w:rPr>
      </w:pPr>
      <w:r w:rsidRPr="009645F4">
        <w:rPr>
          <w:rFonts w:asciiTheme="majorHAnsi" w:hAnsiTheme="majorHAnsi" w:cstheme="majorHAnsi"/>
          <w:bCs w:val="0"/>
          <w:i/>
          <w:iCs/>
          <w:sz w:val="30"/>
          <w:szCs w:val="30"/>
        </w:rPr>
        <w:t>1.</w:t>
      </w:r>
      <w:r w:rsidR="00776DBB" w:rsidRPr="009645F4">
        <w:rPr>
          <w:rFonts w:asciiTheme="majorHAnsi" w:hAnsiTheme="majorHAnsi" w:cstheme="majorHAnsi"/>
          <w:bCs w:val="0"/>
          <w:i/>
          <w:iCs/>
          <w:sz w:val="30"/>
          <w:szCs w:val="30"/>
        </w:rPr>
        <w:t>7</w:t>
      </w:r>
      <w:r w:rsidR="00A40153">
        <w:rPr>
          <w:rFonts w:asciiTheme="majorHAnsi" w:hAnsiTheme="majorHAnsi" w:cstheme="majorHAnsi"/>
          <w:bCs w:val="0"/>
          <w:i/>
          <w:iCs/>
          <w:sz w:val="30"/>
          <w:szCs w:val="30"/>
        </w:rPr>
        <w:t>.</w:t>
      </w:r>
      <w:r w:rsidR="00776DBB" w:rsidRPr="009645F4">
        <w:rPr>
          <w:rFonts w:asciiTheme="majorHAnsi" w:hAnsiTheme="majorHAnsi" w:cstheme="majorHAnsi"/>
          <w:bCs w:val="0"/>
          <w:i/>
          <w:iCs/>
          <w:sz w:val="30"/>
          <w:szCs w:val="30"/>
        </w:rPr>
        <w:t xml:space="preserve"> Về </w:t>
      </w:r>
      <w:r w:rsidR="00A40153">
        <w:rPr>
          <w:rFonts w:asciiTheme="majorHAnsi" w:hAnsiTheme="majorHAnsi" w:cstheme="majorHAnsi"/>
          <w:bCs w:val="0"/>
          <w:i/>
          <w:iCs/>
          <w:sz w:val="30"/>
          <w:szCs w:val="30"/>
        </w:rPr>
        <w:t>QP-AN</w:t>
      </w:r>
      <w:r w:rsidR="00776DBB" w:rsidRPr="009645F4">
        <w:rPr>
          <w:rFonts w:asciiTheme="majorHAnsi" w:hAnsiTheme="majorHAnsi" w:cstheme="majorHAnsi"/>
          <w:bCs w:val="0"/>
          <w:i/>
          <w:iCs/>
          <w:sz w:val="30"/>
          <w:szCs w:val="30"/>
        </w:rPr>
        <w:t>, trật tự an toàn xã hội và cấp độ an toàn thông tin cơ quan nhà nước</w:t>
      </w:r>
    </w:p>
    <w:p w14:paraId="26FC5774"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Hoàn thành chỉ tiêu giao quân do Quân Khu giao.</w:t>
      </w:r>
    </w:p>
    <w:p w14:paraId="39B3BC9B" w14:textId="2986E204"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Hoàn thành bồi dưỡng kiến thức </w:t>
      </w:r>
      <w:r w:rsidR="00A40153">
        <w:rPr>
          <w:rFonts w:asciiTheme="majorHAnsi" w:hAnsiTheme="majorHAnsi" w:cstheme="majorHAnsi"/>
          <w:b w:val="0"/>
          <w:sz w:val="30"/>
          <w:szCs w:val="30"/>
        </w:rPr>
        <w:t>QP-AN</w:t>
      </w:r>
      <w:r w:rsidRPr="009645F4">
        <w:rPr>
          <w:rFonts w:asciiTheme="majorHAnsi" w:hAnsiTheme="majorHAnsi" w:cstheme="majorHAnsi"/>
          <w:b w:val="0"/>
          <w:sz w:val="30"/>
          <w:szCs w:val="30"/>
        </w:rPr>
        <w:t xml:space="preserve"> cho các đối tượng theo kế hoạch.</w:t>
      </w:r>
    </w:p>
    <w:p w14:paraId="3F575A61"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Không để xảy ra điểm nóng về an ninh, trật tự, khủng bố, phá hoại.</w:t>
      </w:r>
    </w:p>
    <w:p w14:paraId="15330D70"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Phấn đấu kéo giảm số vụ phạm tội về trật tự xã hội; kiềm chế, làm giảm số vụ tai nạn giao thông nghiêm trọng và cháy, nổ lớn; phát hiện số vụ ma túy theo Nghị quyết của Đảng ủy Công an Trung ương.</w:t>
      </w:r>
    </w:p>
    <w:p w14:paraId="62973F20" w14:textId="7777777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- 100% tin báo, tố giác tội phạm, kiến nghị khởi tố được tiếp nhận, thụ lý, xử lý; tỷ lệ giải quyết đạt trên 90%.</w:t>
      </w:r>
    </w:p>
    <w:p w14:paraId="5F5DACBA" w14:textId="36996967" w:rsidR="009C0359" w:rsidRPr="009645F4"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Tỷ lệ điều tra, khám phá án hình sự đạt trên 75%, trong đó</w:t>
      </w:r>
      <w:r w:rsidR="00A40153">
        <w:rPr>
          <w:rFonts w:asciiTheme="majorHAnsi" w:hAnsiTheme="majorHAnsi" w:cstheme="majorHAnsi"/>
          <w:b w:val="0"/>
          <w:sz w:val="30"/>
          <w:szCs w:val="30"/>
        </w:rPr>
        <w:t>,</w:t>
      </w:r>
      <w:r w:rsidRPr="009645F4">
        <w:rPr>
          <w:rFonts w:asciiTheme="majorHAnsi" w:hAnsiTheme="majorHAnsi" w:cstheme="majorHAnsi"/>
          <w:b w:val="0"/>
          <w:sz w:val="30"/>
          <w:szCs w:val="30"/>
        </w:rPr>
        <w:t xml:space="preserve"> án rất nghiêm trọng và đặc biệt nghiêm trọng đạt trên 90% tổng số án khởi tố.</w:t>
      </w:r>
    </w:p>
    <w:p w14:paraId="4B1CEE09" w14:textId="27B8504F" w:rsidR="009C0359" w:rsidRDefault="009C0359"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Hoàn thành chỉ tiêu, nhiệm vụ thi hành án dân sự được Tổng Cục Thi hành án dân sự giao.</w:t>
      </w:r>
    </w:p>
    <w:p w14:paraId="1628EC8A" w14:textId="6525B17D" w:rsidR="00776DBB" w:rsidRPr="009645F4" w:rsidRDefault="00ED3C95" w:rsidP="00062DF8">
      <w:pPr>
        <w:pStyle w:val="BodyText"/>
        <w:spacing w:before="120" w:after="120"/>
        <w:ind w:firstLine="567"/>
        <w:rPr>
          <w:rFonts w:asciiTheme="majorHAnsi" w:hAnsiTheme="majorHAnsi" w:cstheme="majorHAnsi"/>
          <w:bCs w:val="0"/>
          <w:sz w:val="30"/>
          <w:szCs w:val="30"/>
        </w:rPr>
      </w:pPr>
      <w:r w:rsidRPr="009645F4">
        <w:rPr>
          <w:rFonts w:asciiTheme="majorHAnsi" w:hAnsiTheme="majorHAnsi" w:cstheme="majorHAnsi"/>
          <w:bCs w:val="0"/>
          <w:sz w:val="30"/>
          <w:szCs w:val="30"/>
        </w:rPr>
        <w:t>2.</w:t>
      </w:r>
      <w:r w:rsidR="009C0359" w:rsidRPr="009645F4">
        <w:rPr>
          <w:rFonts w:asciiTheme="majorHAnsi" w:hAnsiTheme="majorHAnsi" w:cstheme="majorHAnsi"/>
          <w:bCs w:val="0"/>
          <w:sz w:val="30"/>
          <w:szCs w:val="30"/>
        </w:rPr>
        <w:t xml:space="preserve"> </w:t>
      </w:r>
      <w:r w:rsidRPr="009645F4">
        <w:rPr>
          <w:rFonts w:asciiTheme="majorHAnsi" w:hAnsiTheme="majorHAnsi" w:cstheme="majorHAnsi"/>
          <w:bCs w:val="0"/>
          <w:sz w:val="30"/>
          <w:szCs w:val="30"/>
        </w:rPr>
        <w:t>Một số nhiệm vụ, giải pháp trọng tâm năm 2024</w:t>
      </w:r>
    </w:p>
    <w:p w14:paraId="3B071D4F" w14:textId="23C23AA9" w:rsidR="00DA1EAA" w:rsidRPr="009645F4" w:rsidRDefault="00DA1EAA"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Trong năm 202</w:t>
      </w:r>
      <w:r w:rsidR="00D37A66" w:rsidRPr="009645F4">
        <w:rPr>
          <w:rFonts w:asciiTheme="majorHAnsi" w:hAnsiTheme="majorHAnsi" w:cstheme="majorHAnsi"/>
          <w:b w:val="0"/>
          <w:sz w:val="30"/>
          <w:szCs w:val="30"/>
        </w:rPr>
        <w:t>4</w:t>
      </w:r>
      <w:r w:rsidRPr="009645F4">
        <w:rPr>
          <w:rFonts w:asciiTheme="majorHAnsi" w:hAnsiTheme="majorHAnsi" w:cstheme="majorHAnsi"/>
          <w:b w:val="0"/>
          <w:sz w:val="30"/>
          <w:szCs w:val="30"/>
        </w:rPr>
        <w:t xml:space="preserve">, để kích thích tăng trưởng, phục hồi nhanh và thúc đẩy phát triển </w:t>
      </w:r>
      <w:r w:rsidR="00A40153">
        <w:rPr>
          <w:rFonts w:asciiTheme="majorHAnsi" w:hAnsiTheme="majorHAnsi" w:cstheme="majorHAnsi"/>
          <w:b w:val="0"/>
          <w:sz w:val="30"/>
          <w:szCs w:val="30"/>
        </w:rPr>
        <w:t>KT-XH</w:t>
      </w:r>
      <w:r w:rsidRPr="009645F4">
        <w:rPr>
          <w:rFonts w:asciiTheme="majorHAnsi" w:hAnsiTheme="majorHAnsi" w:cstheme="majorHAnsi"/>
          <w:b w:val="0"/>
          <w:sz w:val="30"/>
          <w:szCs w:val="30"/>
        </w:rPr>
        <w:t xml:space="preserve">, tỉnh cần tập trung cao độ, nghiêm túc, quyết liệt, khẩn trương thực hiện các giải pháp trọng tâm sau: </w:t>
      </w:r>
    </w:p>
    <w:p w14:paraId="1AFC3BDD" w14:textId="0BC1EE8B" w:rsidR="00776DB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Tập trung xây dựng, chỉnh đốn Đảng và hệ thống chính trị. Tổ chức tuyên truyền kỷ niệm các ngày lễ lớn, sự kiện lịch sử của đất nước gắn với tuyên truyền sâu rộng </w:t>
      </w:r>
      <w:r w:rsidR="00A40153" w:rsidRPr="009645F4">
        <w:rPr>
          <w:rFonts w:asciiTheme="majorHAnsi" w:hAnsiTheme="majorHAnsi" w:cstheme="majorHAnsi"/>
          <w:b w:val="0"/>
          <w:sz w:val="30"/>
          <w:szCs w:val="30"/>
        </w:rPr>
        <w:t xml:space="preserve">Nghị </w:t>
      </w:r>
      <w:r w:rsidRPr="009645F4">
        <w:rPr>
          <w:rFonts w:asciiTheme="majorHAnsi" w:hAnsiTheme="majorHAnsi" w:cstheme="majorHAnsi"/>
          <w:b w:val="0"/>
          <w:sz w:val="30"/>
          <w:szCs w:val="30"/>
        </w:rPr>
        <w:t xml:space="preserve">quyết Đại hội XI Đảng bộ tỉnh, Nghị quyết Đại hội XIII của Đảng, Nghị quyết Trung ương </w:t>
      </w:r>
      <w:r w:rsidR="00AF4D3D" w:rsidRPr="009645F4">
        <w:rPr>
          <w:rFonts w:asciiTheme="majorHAnsi" w:hAnsiTheme="majorHAnsi" w:cstheme="majorHAnsi"/>
          <w:b w:val="0"/>
          <w:sz w:val="30"/>
          <w:szCs w:val="30"/>
        </w:rPr>
        <w:t>7, 8</w:t>
      </w:r>
      <w:r w:rsidRPr="009645F4">
        <w:rPr>
          <w:rFonts w:asciiTheme="majorHAnsi" w:hAnsiTheme="majorHAnsi" w:cstheme="majorHAnsi"/>
          <w:b w:val="0"/>
          <w:sz w:val="30"/>
          <w:szCs w:val="30"/>
        </w:rPr>
        <w:t xml:space="preserve"> </w:t>
      </w:r>
      <w:r w:rsidR="00A40153">
        <w:rPr>
          <w:rFonts w:asciiTheme="majorHAnsi" w:hAnsiTheme="majorHAnsi" w:cstheme="majorHAnsi"/>
          <w:b w:val="0"/>
          <w:sz w:val="30"/>
          <w:szCs w:val="30"/>
        </w:rPr>
        <w:t>(</w:t>
      </w:r>
      <w:r w:rsidRPr="009645F4">
        <w:rPr>
          <w:rFonts w:asciiTheme="majorHAnsi" w:hAnsiTheme="majorHAnsi" w:cstheme="majorHAnsi"/>
          <w:b w:val="0"/>
          <w:sz w:val="30"/>
          <w:szCs w:val="30"/>
        </w:rPr>
        <w:t>khóa XIII</w:t>
      </w:r>
      <w:r w:rsidR="00A40153">
        <w:rPr>
          <w:rFonts w:asciiTheme="majorHAnsi" w:hAnsiTheme="majorHAnsi" w:cstheme="majorHAnsi"/>
          <w:b w:val="0"/>
          <w:sz w:val="30"/>
          <w:szCs w:val="30"/>
        </w:rPr>
        <w:t>)</w:t>
      </w:r>
      <w:r w:rsidRPr="009645F4">
        <w:rPr>
          <w:rFonts w:asciiTheme="majorHAnsi" w:hAnsiTheme="majorHAnsi" w:cstheme="majorHAnsi"/>
          <w:b w:val="0"/>
          <w:sz w:val="30"/>
          <w:szCs w:val="30"/>
        </w:rPr>
        <w:t xml:space="preserve"> của Đảng và Nghị quyết Ban Chấp hành Đảng bộ tỉnh về chỉ tiêu, nhiệm vụ và giải pháp chủ yếu phát triển </w:t>
      </w:r>
      <w:r w:rsidR="00A40153">
        <w:rPr>
          <w:rFonts w:asciiTheme="majorHAnsi" w:hAnsiTheme="majorHAnsi" w:cstheme="majorHAnsi"/>
          <w:b w:val="0"/>
          <w:sz w:val="30"/>
          <w:szCs w:val="30"/>
        </w:rPr>
        <w:t>KT-XH, QP-AN</w:t>
      </w:r>
      <w:r w:rsidRPr="009645F4">
        <w:rPr>
          <w:rFonts w:asciiTheme="majorHAnsi" w:hAnsiTheme="majorHAnsi" w:cstheme="majorHAnsi"/>
          <w:b w:val="0"/>
          <w:sz w:val="30"/>
          <w:szCs w:val="30"/>
        </w:rPr>
        <w:t>, xây dựng Đảng, đoàn thể năm 202</w:t>
      </w:r>
      <w:r w:rsidR="00AF4D3D" w:rsidRPr="009645F4">
        <w:rPr>
          <w:rFonts w:asciiTheme="majorHAnsi" w:hAnsiTheme="majorHAnsi" w:cstheme="majorHAnsi"/>
          <w:b w:val="0"/>
          <w:sz w:val="30"/>
          <w:szCs w:val="30"/>
        </w:rPr>
        <w:t>4</w:t>
      </w:r>
      <w:r w:rsidRPr="009645F4">
        <w:rPr>
          <w:rFonts w:asciiTheme="majorHAnsi" w:hAnsiTheme="majorHAnsi" w:cstheme="majorHAnsi"/>
          <w:b w:val="0"/>
          <w:sz w:val="30"/>
          <w:szCs w:val="30"/>
        </w:rPr>
        <w:t>.</w:t>
      </w:r>
    </w:p>
    <w:p w14:paraId="599150CB" w14:textId="73A24DB8" w:rsidR="00776DB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Nâng cao năng lực lãnh đạo, năng lực cầm quyền và sức chiến đấu của tổ chức cơ sở đảng, đảng viên. </w:t>
      </w:r>
      <w:r w:rsidR="003406A0" w:rsidRPr="009645F4">
        <w:rPr>
          <w:rFonts w:asciiTheme="majorHAnsi" w:hAnsiTheme="majorHAnsi" w:cstheme="majorHAnsi"/>
          <w:b w:val="0"/>
          <w:sz w:val="30"/>
          <w:szCs w:val="30"/>
        </w:rPr>
        <w:t xml:space="preserve">Tăng cường kiểm tra tổ chức </w:t>
      </w:r>
      <w:r w:rsidR="00A40153">
        <w:rPr>
          <w:rFonts w:asciiTheme="majorHAnsi" w:hAnsiTheme="majorHAnsi" w:cstheme="majorHAnsi"/>
          <w:b w:val="0"/>
          <w:sz w:val="30"/>
          <w:szCs w:val="30"/>
        </w:rPr>
        <w:t>đ</w:t>
      </w:r>
      <w:r w:rsidR="003406A0" w:rsidRPr="009645F4">
        <w:rPr>
          <w:rFonts w:asciiTheme="majorHAnsi" w:hAnsiTheme="majorHAnsi" w:cstheme="majorHAnsi"/>
          <w:b w:val="0"/>
          <w:sz w:val="30"/>
          <w:szCs w:val="30"/>
        </w:rPr>
        <w:t xml:space="preserve">ảng, đảng viên có dấu hiệu vi phạm, kiểm tra, giám sát các lĩnh vực nhạy cảm dễ phát sinh sai phạm, xử lý nghiêm theo quy định của Đảng, pháp luật của Nhà nước về </w:t>
      </w:r>
      <w:r w:rsidR="003406A0" w:rsidRPr="009645F4">
        <w:rPr>
          <w:rFonts w:asciiTheme="majorHAnsi" w:hAnsiTheme="majorHAnsi" w:cstheme="majorHAnsi"/>
          <w:b w:val="0"/>
          <w:sz w:val="30"/>
          <w:szCs w:val="30"/>
        </w:rPr>
        <w:lastRenderedPageBreak/>
        <w:t xml:space="preserve">tham nhũng, tiêu cực. </w:t>
      </w:r>
      <w:r w:rsidRPr="009645F4">
        <w:rPr>
          <w:rFonts w:asciiTheme="majorHAnsi" w:hAnsiTheme="majorHAnsi" w:cstheme="majorHAnsi"/>
          <w:b w:val="0"/>
          <w:sz w:val="30"/>
          <w:szCs w:val="30"/>
        </w:rPr>
        <w:t xml:space="preserve">Chú trọng thực hiện công tác quy hoạch, đào tạo cán bộ, đề cao trách nhiệm nêu gương của đội ngũ cán bộ, </w:t>
      </w:r>
      <w:r w:rsidR="009225CE" w:rsidRPr="009645F4">
        <w:rPr>
          <w:rFonts w:asciiTheme="majorHAnsi" w:hAnsiTheme="majorHAnsi" w:cstheme="majorHAnsi"/>
          <w:b w:val="0"/>
          <w:sz w:val="30"/>
          <w:szCs w:val="30"/>
        </w:rPr>
        <w:t xml:space="preserve">đảng viên, </w:t>
      </w:r>
      <w:r w:rsidRPr="009645F4">
        <w:rPr>
          <w:rFonts w:asciiTheme="majorHAnsi" w:hAnsiTheme="majorHAnsi" w:cstheme="majorHAnsi"/>
          <w:b w:val="0"/>
          <w:sz w:val="30"/>
          <w:szCs w:val="30"/>
        </w:rPr>
        <w:t xml:space="preserve">nhất là người đứng đầu. </w:t>
      </w:r>
    </w:p>
    <w:p w14:paraId="54A47596" w14:textId="77777777" w:rsidR="00516A66"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w:t>
      </w:r>
      <w:r w:rsidR="00516A66" w:rsidRPr="009645F4">
        <w:rPr>
          <w:rFonts w:asciiTheme="majorHAnsi" w:hAnsiTheme="majorHAnsi" w:cstheme="majorHAnsi"/>
          <w:b w:val="0"/>
          <w:sz w:val="30"/>
          <w:szCs w:val="30"/>
        </w:rPr>
        <w:t xml:space="preserve">Tích cực đẩy nhanh tiến độ thực hiện các nhiệm vụ Trung ương giao đối với các dự án, công trình trọng điểm quốc gia, nhất là các dự án có tính kết nối liên vùng trong khu vực. Tiếp tục phát triển hạ tầng số, hạ tầng thương mại điện tử, hạ tầng xã hội. </w:t>
      </w:r>
    </w:p>
    <w:p w14:paraId="22001853" w14:textId="621E3612" w:rsidR="00516A66" w:rsidRPr="009645F4" w:rsidRDefault="00516A66"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Đẩy mạnh công tác chuyển đổi số đáp ứng yêu cầu điều hành xã hội và phục vụ tiện ích cho người dân và doanh nghiệp; đổi mới, nâng cao chất lượng điều hành của Nhà nước trên nền tảng số, tiến tới xây dựng chính quyền số, phát triển kinh tế số, xã hội số và thúc đẩy hoạt động sản xuất kinh doanh theo hướng ứng dụng công nghệ số. </w:t>
      </w:r>
    </w:p>
    <w:p w14:paraId="571FE2CD" w14:textId="77777777" w:rsidR="00692DF3" w:rsidRPr="009645F4" w:rsidRDefault="00692D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Phát triển nông nghiệp sinh thái, nông nghiệp hữu cơ, nông nghiệp ứng dụng công nghệ cao, nâng cao giá trị gia tăng theo hướng sản xuất hàng hóa gắn với xây dựng nông thôn mới nâng cao, nông thôn mới kiểu mẫu. Phát triển ngành nghề nông thôn và thực hiện hiệu quả Đề án “Mỗi xã một sản phẩm”.</w:t>
      </w:r>
    </w:p>
    <w:p w14:paraId="3094DA1A" w14:textId="0D336D90" w:rsidR="00516A66" w:rsidRPr="009645F4" w:rsidRDefault="00516A66"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Triển khai hiệu quả Nghị quyết số 04-NQ/TU</w:t>
      </w:r>
      <w:r w:rsidR="00A40153">
        <w:rPr>
          <w:rFonts w:asciiTheme="majorHAnsi" w:hAnsiTheme="majorHAnsi" w:cstheme="majorHAnsi"/>
          <w:b w:val="0"/>
          <w:sz w:val="30"/>
          <w:szCs w:val="30"/>
        </w:rPr>
        <w:t>,</w:t>
      </w:r>
      <w:r w:rsidRPr="009645F4">
        <w:rPr>
          <w:rFonts w:asciiTheme="majorHAnsi" w:hAnsiTheme="majorHAnsi" w:cstheme="majorHAnsi"/>
          <w:b w:val="0"/>
          <w:sz w:val="30"/>
          <w:szCs w:val="30"/>
        </w:rPr>
        <w:t xml:space="preserve"> ngày 30/12/2021 của Ban Chấp hành Đảng bộ tỉnh về phát triển du lịch thành ngành kinh tế quan trọng; tập trung nghiên cứu, tháo gỡ khó khăn của các dự án du lịch; huy động hiệu quả nguồn lực để tạo bước đột phá, phát triển du lịch chất lượng cao, đẳng cấp, có trọng tâm, trọng điểm. </w:t>
      </w:r>
    </w:p>
    <w:p w14:paraId="334859E7" w14:textId="34705F01" w:rsidR="00516A66" w:rsidRPr="009645F4" w:rsidRDefault="006D6617"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Tập trung nâng cao chất lượng sống cho người dân, chỉ đạo thực hiện có hiệu quả 12 tiêu chí về chăm lo cho con người, từng bước đưa cuộc sống người dân Đồng Nai phát triển thịnh vượng. Đẩy mạnh xã hội hóa, phát huy các nguồn lực từ tổ chức, cá nhân trong việc xây dựng hạ tầng xã hội, từng bước nâng cao mức hưởng thụ về giáo dục, y tế, văn hoá, thể dục - thể thao của người dân. Phát huy giá trị văn hóa và con người Đồng Nai trở thành nguồn lực, động lực quan trọng trong phát triển </w:t>
      </w:r>
      <w:r w:rsidR="00A40153">
        <w:rPr>
          <w:rFonts w:asciiTheme="majorHAnsi" w:hAnsiTheme="majorHAnsi" w:cstheme="majorHAnsi"/>
          <w:b w:val="0"/>
          <w:sz w:val="30"/>
          <w:szCs w:val="30"/>
        </w:rPr>
        <w:t>KT-XH</w:t>
      </w:r>
      <w:r w:rsidRPr="009645F4">
        <w:rPr>
          <w:rFonts w:asciiTheme="majorHAnsi" w:hAnsiTheme="majorHAnsi" w:cstheme="majorHAnsi"/>
          <w:b w:val="0"/>
          <w:sz w:val="30"/>
          <w:szCs w:val="30"/>
        </w:rPr>
        <w:t xml:space="preserve">. </w:t>
      </w:r>
    </w:p>
    <w:p w14:paraId="016A0B84" w14:textId="62064B5D" w:rsidR="00776DBB" w:rsidRPr="009645F4" w:rsidRDefault="00776DBB"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w:t>
      </w:r>
      <w:r w:rsidR="006D6617" w:rsidRPr="009645F4">
        <w:rPr>
          <w:rFonts w:asciiTheme="majorHAnsi" w:hAnsiTheme="majorHAnsi" w:cstheme="majorHAnsi"/>
          <w:b w:val="0"/>
          <w:sz w:val="30"/>
          <w:szCs w:val="30"/>
        </w:rPr>
        <w:t xml:space="preserve">Chú trọng đổi mới tư duy về quốc phòng, an ninh; xây dựng lực lượng vũ trang nhân dân vững mạnh, toàn diện. </w:t>
      </w:r>
      <w:r w:rsidRPr="009645F4">
        <w:rPr>
          <w:rFonts w:asciiTheme="majorHAnsi" w:hAnsiTheme="majorHAnsi" w:cstheme="majorHAnsi"/>
          <w:b w:val="0"/>
          <w:sz w:val="30"/>
          <w:szCs w:val="30"/>
        </w:rPr>
        <w:t xml:space="preserve">Kết hợp chặt chẽ phát triển kinh tế, văn hóa, xã hội với đảm bảo </w:t>
      </w:r>
      <w:r w:rsidR="00A40153">
        <w:rPr>
          <w:rFonts w:asciiTheme="majorHAnsi" w:hAnsiTheme="majorHAnsi" w:cstheme="majorHAnsi"/>
          <w:b w:val="0"/>
          <w:sz w:val="30"/>
          <w:szCs w:val="30"/>
        </w:rPr>
        <w:t>QP-AN</w:t>
      </w:r>
      <w:r w:rsidRPr="009645F4">
        <w:rPr>
          <w:rFonts w:asciiTheme="majorHAnsi" w:hAnsiTheme="majorHAnsi" w:cstheme="majorHAnsi"/>
          <w:b w:val="0"/>
          <w:sz w:val="30"/>
          <w:szCs w:val="30"/>
        </w:rPr>
        <w:t xml:space="preserve">. Thực hiện tốt công tác bảo đảm an ninh chính trị, trật tự an toàn xã hội, tập trung phòng, chống, đấu tranh, ngăn chặn và xử lý nghiêm các hành vi vi phạm pháp luật; hạn chế tối đa tình hình tội phạm hình sự, tệ nạn xã hội trên địa bàn tỉnh. </w:t>
      </w:r>
    </w:p>
    <w:p w14:paraId="5C486C57" w14:textId="1FE3A2C0" w:rsidR="00692DF3" w:rsidRPr="009645F4" w:rsidRDefault="00692D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Tiếp tục đổi mới căn bản, toàn diện giáo dục và đào tạo. </w:t>
      </w:r>
      <w:r w:rsidR="006D6617" w:rsidRPr="009645F4">
        <w:rPr>
          <w:rFonts w:asciiTheme="majorHAnsi" w:hAnsiTheme="majorHAnsi" w:cstheme="majorHAnsi"/>
          <w:b w:val="0"/>
          <w:sz w:val="30"/>
          <w:szCs w:val="30"/>
        </w:rPr>
        <w:t>Phát triển mạng lưới giáo dục, xây dựng thêm trường học ở những địa bàn đông dân cư nhằm kéo giảm s</w:t>
      </w:r>
      <w:r w:rsidR="007A6BBD">
        <w:rPr>
          <w:rFonts w:asciiTheme="majorHAnsi" w:hAnsiTheme="majorHAnsi" w:cstheme="majorHAnsi"/>
          <w:b w:val="0"/>
          <w:sz w:val="30"/>
          <w:szCs w:val="30"/>
        </w:rPr>
        <w:t>ĩ</w:t>
      </w:r>
      <w:r w:rsidR="006D6617" w:rsidRPr="009645F4">
        <w:rPr>
          <w:rFonts w:asciiTheme="majorHAnsi" w:hAnsiTheme="majorHAnsi" w:cstheme="majorHAnsi"/>
          <w:b w:val="0"/>
          <w:sz w:val="30"/>
          <w:szCs w:val="30"/>
        </w:rPr>
        <w:t xml:space="preserve"> số học sinh/lớp học, hướng đến mục tiêu đến năm 2025 các lớp học không quá 45 học sinh/lớp, đến năm 2027 đạt 35-37 học sinh/lớp học. Có cơ chế, chính sách hỗ trợ đội ngũ giáo viên mầm non, giáo viên </w:t>
      </w:r>
      <w:r w:rsidR="006D6617" w:rsidRPr="009645F4">
        <w:rPr>
          <w:rFonts w:asciiTheme="majorHAnsi" w:hAnsiTheme="majorHAnsi" w:cstheme="majorHAnsi"/>
          <w:b w:val="0"/>
          <w:sz w:val="30"/>
          <w:szCs w:val="30"/>
        </w:rPr>
        <w:lastRenderedPageBreak/>
        <w:t>vùng sâu, vùng xa. Quan tâm đầu tư phát triển nhà ở xã hội, nhà ở cho công nhân lao động, các công trình cấp nước sạch phục vụ dân sinh và các thiết chế văn hóa phục vụ người lao động.</w:t>
      </w:r>
    </w:p>
    <w:p w14:paraId="617137F2" w14:textId="18EC18AD" w:rsidR="00692DF3" w:rsidRPr="009645F4" w:rsidRDefault="00692DF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Thực hiện đầy đủ, hiệu quả chính sách ưu đãi người có công với cách mạng. Tăng cường công tác dạy nghề, giải quyết việc làm cho người lao động. Quan tâm công tác gia đình; thúc đẩy bình đẳng giới và vì sự tiến bộ của phụ nữ, phòng, chống xâm hại trẻ em, tệ nạn xã hội; thực hiện tốt chính sách dân tộc, tôn giáo. Chủ động, tích cực phòng, chống các loại dịch bệnh, nâng cao chất lượng công tác chăm sóc sức khỏe, khám, chữa bệnh cho </w:t>
      </w:r>
      <w:r w:rsidR="007A6BBD" w:rsidRPr="009645F4">
        <w:rPr>
          <w:rFonts w:asciiTheme="majorHAnsi" w:hAnsiTheme="majorHAnsi" w:cstheme="majorHAnsi"/>
          <w:b w:val="0"/>
          <w:sz w:val="30"/>
          <w:szCs w:val="30"/>
        </w:rPr>
        <w:t xml:space="preserve">Nhân </w:t>
      </w:r>
      <w:r w:rsidRPr="009645F4">
        <w:rPr>
          <w:rFonts w:asciiTheme="majorHAnsi" w:hAnsiTheme="majorHAnsi" w:cstheme="majorHAnsi"/>
          <w:b w:val="0"/>
          <w:sz w:val="30"/>
          <w:szCs w:val="30"/>
        </w:rPr>
        <w:t>dân. Thực hiện tốt chính sách bảo hiểm xã hội, bảo hiểm thất nghiệp, bảo hiểm y tế.</w:t>
      </w:r>
    </w:p>
    <w:p w14:paraId="4F7C2B42" w14:textId="4A0A0F3C" w:rsidR="002A4093" w:rsidRPr="009645F4" w:rsidRDefault="002A409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Tăng cường đấu tranh, phản bác những luận điệu sai trái của các thế lực thù địch trên các trang mạng xã hội; nâng cao chất lượng, hiệu quả hoạt động của Ban Chỉ đạo 35 các cấp.</w:t>
      </w:r>
    </w:p>
    <w:p w14:paraId="7F79A466" w14:textId="74CFA37F" w:rsidR="002A4093" w:rsidRPr="009645F4" w:rsidRDefault="002A409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xml:space="preserve">- Đẩy mạnh các hoạt động dân vận của các cơ quan </w:t>
      </w:r>
      <w:r w:rsidR="007A6BBD">
        <w:rPr>
          <w:rFonts w:asciiTheme="majorHAnsi" w:hAnsiTheme="majorHAnsi" w:cstheme="majorHAnsi"/>
          <w:b w:val="0"/>
          <w:sz w:val="30"/>
          <w:szCs w:val="30"/>
        </w:rPr>
        <w:t>n</w:t>
      </w:r>
      <w:r w:rsidRPr="009645F4">
        <w:rPr>
          <w:rFonts w:asciiTheme="majorHAnsi" w:hAnsiTheme="majorHAnsi" w:cstheme="majorHAnsi"/>
          <w:b w:val="0"/>
          <w:sz w:val="30"/>
          <w:szCs w:val="30"/>
        </w:rPr>
        <w:t xml:space="preserve">hà nước gắn với triển khai thực hiện các dự án kinh tế trọng điểm; thường xuyên nắm bắt, theo dõi các vấn đề phát sinh, những kiến nghị của </w:t>
      </w:r>
      <w:r w:rsidR="007A6BBD" w:rsidRPr="009645F4">
        <w:rPr>
          <w:rFonts w:asciiTheme="majorHAnsi" w:hAnsiTheme="majorHAnsi" w:cstheme="majorHAnsi"/>
          <w:b w:val="0"/>
          <w:sz w:val="30"/>
          <w:szCs w:val="30"/>
        </w:rPr>
        <w:t xml:space="preserve">Nhân </w:t>
      </w:r>
      <w:r w:rsidRPr="009645F4">
        <w:rPr>
          <w:rFonts w:asciiTheme="majorHAnsi" w:hAnsiTheme="majorHAnsi" w:cstheme="majorHAnsi"/>
          <w:b w:val="0"/>
          <w:sz w:val="30"/>
          <w:szCs w:val="30"/>
        </w:rPr>
        <w:t xml:space="preserve">dân liên quan đến việc triển khai thực hiện các dự án phát triển </w:t>
      </w:r>
      <w:r w:rsidR="007A6BBD">
        <w:rPr>
          <w:rFonts w:asciiTheme="majorHAnsi" w:hAnsiTheme="majorHAnsi" w:cstheme="majorHAnsi"/>
          <w:b w:val="0"/>
          <w:sz w:val="30"/>
          <w:szCs w:val="30"/>
        </w:rPr>
        <w:t>KT-XH</w:t>
      </w:r>
      <w:r w:rsidRPr="009645F4">
        <w:rPr>
          <w:rFonts w:asciiTheme="majorHAnsi" w:hAnsiTheme="majorHAnsi" w:cstheme="majorHAnsi"/>
          <w:b w:val="0"/>
          <w:sz w:val="30"/>
          <w:szCs w:val="30"/>
        </w:rPr>
        <w:t xml:space="preserve"> trên địa bàn tỉnh để giải quyết thấu đáo, kịp thời, hợp lòng dân.</w:t>
      </w:r>
    </w:p>
    <w:p w14:paraId="08A63BCB" w14:textId="45D8A370" w:rsidR="00AF4D3D" w:rsidRPr="009645F4" w:rsidRDefault="002A4093" w:rsidP="00062DF8">
      <w:pPr>
        <w:pStyle w:val="BodyText"/>
        <w:spacing w:before="120" w:after="120"/>
        <w:ind w:firstLine="567"/>
        <w:rPr>
          <w:rFonts w:asciiTheme="majorHAnsi" w:hAnsiTheme="majorHAnsi" w:cstheme="majorHAnsi"/>
          <w:b w:val="0"/>
          <w:sz w:val="30"/>
          <w:szCs w:val="30"/>
        </w:rPr>
      </w:pPr>
      <w:r w:rsidRPr="009645F4">
        <w:rPr>
          <w:rFonts w:asciiTheme="majorHAnsi" w:hAnsiTheme="majorHAnsi" w:cstheme="majorHAnsi"/>
          <w:b w:val="0"/>
          <w:sz w:val="30"/>
          <w:szCs w:val="30"/>
        </w:rPr>
        <w:t>- Tiếp tục triển khai thực hiện cải cách hành chính gắn với kiện toàn tổ chức, tinh giản biên chế và đầu tư, ứng dụng công nghệ thông tin, từng bước xây dựng chính quyền điện tử phục vụ người dân, doanh nghiệp. Tăng cường thực hiện thanh tra, kiểm tra công vụ, thực hiện cải cách hành chính ở các cơ quan, đơn vị tạo thuận lợi cho người dân và doanh nghiệp trong các hoạt động giao dịch với các cơ quan nhà nước.</w:t>
      </w:r>
    </w:p>
    <w:p w14:paraId="6869F77B" w14:textId="77777777" w:rsidR="00776DBB" w:rsidRPr="009645F4" w:rsidRDefault="00776DBB" w:rsidP="00062DF8">
      <w:pPr>
        <w:pStyle w:val="BodyText"/>
        <w:spacing w:before="120" w:after="120"/>
        <w:ind w:firstLine="567"/>
        <w:jc w:val="right"/>
        <w:rPr>
          <w:rFonts w:asciiTheme="majorHAnsi" w:hAnsiTheme="majorHAnsi" w:cstheme="majorHAnsi"/>
          <w:bCs w:val="0"/>
          <w:sz w:val="30"/>
          <w:szCs w:val="30"/>
        </w:rPr>
      </w:pPr>
      <w:r w:rsidRPr="009645F4">
        <w:rPr>
          <w:rFonts w:asciiTheme="majorHAnsi" w:hAnsiTheme="majorHAnsi" w:cstheme="majorHAnsi"/>
          <w:b w:val="0"/>
          <w:sz w:val="30"/>
          <w:szCs w:val="30"/>
        </w:rPr>
        <w:t xml:space="preserve">                                                      </w:t>
      </w:r>
      <w:r w:rsidRPr="009645F4">
        <w:rPr>
          <w:rFonts w:asciiTheme="majorHAnsi" w:hAnsiTheme="majorHAnsi" w:cstheme="majorHAnsi"/>
          <w:bCs w:val="0"/>
          <w:sz w:val="30"/>
          <w:szCs w:val="30"/>
        </w:rPr>
        <w:t>BAN TUYÊN GIÁO TỈNH ỦY</w:t>
      </w:r>
    </w:p>
    <w:sectPr w:rsidR="00776DBB" w:rsidRPr="009645F4" w:rsidSect="007A6BBD">
      <w:headerReference w:type="default" r:id="rId10"/>
      <w:footerReference w:type="even" r:id="rId11"/>
      <w:pgSz w:w="11907" w:h="16840" w:code="9"/>
      <w:pgMar w:top="1134" w:right="1134"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3639" w14:textId="77777777" w:rsidR="004959A5" w:rsidRDefault="004959A5">
      <w:r>
        <w:separator/>
      </w:r>
    </w:p>
  </w:endnote>
  <w:endnote w:type="continuationSeparator" w:id="0">
    <w:p w14:paraId="3FC76761" w14:textId="77777777" w:rsidR="004959A5" w:rsidRDefault="0049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2F39" w14:textId="77777777" w:rsidR="008F26F2" w:rsidRDefault="008F26F2" w:rsidP="001A2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155B">
      <w:rPr>
        <w:rStyle w:val="PageNumber"/>
        <w:noProof/>
      </w:rPr>
      <w:t>2</w:t>
    </w:r>
    <w:r>
      <w:rPr>
        <w:rStyle w:val="PageNumber"/>
      </w:rPr>
      <w:fldChar w:fldCharType="end"/>
    </w:r>
  </w:p>
  <w:p w14:paraId="317C7274" w14:textId="77777777" w:rsidR="008F26F2" w:rsidRDefault="008F26F2" w:rsidP="001A23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C434" w14:textId="77777777" w:rsidR="004959A5" w:rsidRDefault="004959A5">
      <w:r>
        <w:separator/>
      </w:r>
    </w:p>
  </w:footnote>
  <w:footnote w:type="continuationSeparator" w:id="0">
    <w:p w14:paraId="27056258" w14:textId="77777777" w:rsidR="004959A5" w:rsidRDefault="0049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282641"/>
      <w:docPartObj>
        <w:docPartGallery w:val="Page Numbers (Top of Page)"/>
        <w:docPartUnique/>
      </w:docPartObj>
    </w:sdtPr>
    <w:sdtEndPr>
      <w:rPr>
        <w:noProof/>
      </w:rPr>
    </w:sdtEndPr>
    <w:sdtContent>
      <w:p w14:paraId="5255E7A4" w14:textId="29C33904" w:rsidR="00A469A0" w:rsidRDefault="00A469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F0A38D" w14:textId="77777777" w:rsidR="00A469A0" w:rsidRDefault="00A46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613"/>
    <w:multiLevelType w:val="hybridMultilevel"/>
    <w:tmpl w:val="0CCE8A42"/>
    <w:lvl w:ilvl="0" w:tplc="C03A180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B21432"/>
    <w:multiLevelType w:val="hybridMultilevel"/>
    <w:tmpl w:val="DC1A5BCE"/>
    <w:lvl w:ilvl="0" w:tplc="FC8E8B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713E08"/>
    <w:multiLevelType w:val="hybridMultilevel"/>
    <w:tmpl w:val="0CFC900A"/>
    <w:lvl w:ilvl="0" w:tplc="F4FC027E">
      <w:start w:val="6"/>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15:restartNumberingAfterBreak="0">
    <w:nsid w:val="23675562"/>
    <w:multiLevelType w:val="hybridMultilevel"/>
    <w:tmpl w:val="30885706"/>
    <w:lvl w:ilvl="0" w:tplc="9D3EF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B1F5F"/>
    <w:multiLevelType w:val="hybridMultilevel"/>
    <w:tmpl w:val="548E3B50"/>
    <w:lvl w:ilvl="0" w:tplc="E708BB5C">
      <w:start w:val="8"/>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2CE1766C"/>
    <w:multiLevelType w:val="hybridMultilevel"/>
    <w:tmpl w:val="781C2B1A"/>
    <w:lvl w:ilvl="0" w:tplc="24682BF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15:restartNumberingAfterBreak="0">
    <w:nsid w:val="33C5483C"/>
    <w:multiLevelType w:val="hybridMultilevel"/>
    <w:tmpl w:val="E7AEB36A"/>
    <w:lvl w:ilvl="0" w:tplc="7DAEE46E">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4044A04"/>
    <w:multiLevelType w:val="hybridMultilevel"/>
    <w:tmpl w:val="77E4F748"/>
    <w:lvl w:ilvl="0" w:tplc="B300AAD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9CD1FF6"/>
    <w:multiLevelType w:val="hybridMultilevel"/>
    <w:tmpl w:val="8C401FF6"/>
    <w:lvl w:ilvl="0" w:tplc="1DC0D1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1F61C8"/>
    <w:multiLevelType w:val="hybridMultilevel"/>
    <w:tmpl w:val="53509D2A"/>
    <w:lvl w:ilvl="0" w:tplc="EC6A54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19172A3"/>
    <w:multiLevelType w:val="hybridMultilevel"/>
    <w:tmpl w:val="355ECAEE"/>
    <w:lvl w:ilvl="0" w:tplc="27320C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6225D6"/>
    <w:multiLevelType w:val="hybridMultilevel"/>
    <w:tmpl w:val="536EFEC0"/>
    <w:lvl w:ilvl="0" w:tplc="01961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C1875"/>
    <w:multiLevelType w:val="hybridMultilevel"/>
    <w:tmpl w:val="8004839A"/>
    <w:lvl w:ilvl="0" w:tplc="1F72B43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6E2A0B1F"/>
    <w:multiLevelType w:val="hybridMultilevel"/>
    <w:tmpl w:val="F0F692FE"/>
    <w:lvl w:ilvl="0" w:tplc="63E229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95176"/>
    <w:multiLevelType w:val="hybridMultilevel"/>
    <w:tmpl w:val="E7DEE312"/>
    <w:lvl w:ilvl="0" w:tplc="80E2F9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743244">
    <w:abstractNumId w:val="2"/>
  </w:num>
  <w:num w:numId="2" w16cid:durableId="32734322">
    <w:abstractNumId w:val="4"/>
  </w:num>
  <w:num w:numId="3" w16cid:durableId="1789347439">
    <w:abstractNumId w:val="6"/>
  </w:num>
  <w:num w:numId="4" w16cid:durableId="1675105053">
    <w:abstractNumId w:val="5"/>
  </w:num>
  <w:num w:numId="5" w16cid:durableId="1804956157">
    <w:abstractNumId w:val="12"/>
  </w:num>
  <w:num w:numId="6" w16cid:durableId="1151486719">
    <w:abstractNumId w:val="7"/>
  </w:num>
  <w:num w:numId="7" w16cid:durableId="1744336001">
    <w:abstractNumId w:val="9"/>
  </w:num>
  <w:num w:numId="8" w16cid:durableId="1422289093">
    <w:abstractNumId w:val="13"/>
  </w:num>
  <w:num w:numId="9" w16cid:durableId="554581975">
    <w:abstractNumId w:val="11"/>
  </w:num>
  <w:num w:numId="10" w16cid:durableId="1646010454">
    <w:abstractNumId w:val="14"/>
  </w:num>
  <w:num w:numId="11" w16cid:durableId="681319308">
    <w:abstractNumId w:val="1"/>
  </w:num>
  <w:num w:numId="12" w16cid:durableId="229123306">
    <w:abstractNumId w:val="0"/>
  </w:num>
  <w:num w:numId="13" w16cid:durableId="1569268902">
    <w:abstractNumId w:val="3"/>
  </w:num>
  <w:num w:numId="14" w16cid:durableId="946497584">
    <w:abstractNumId w:val="10"/>
  </w:num>
  <w:num w:numId="15" w16cid:durableId="963388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6E"/>
    <w:rsid w:val="00000CAC"/>
    <w:rsid w:val="00002199"/>
    <w:rsid w:val="00006315"/>
    <w:rsid w:val="00011A3F"/>
    <w:rsid w:val="000121CA"/>
    <w:rsid w:val="00012708"/>
    <w:rsid w:val="00012E0B"/>
    <w:rsid w:val="00014439"/>
    <w:rsid w:val="00016290"/>
    <w:rsid w:val="00016EBD"/>
    <w:rsid w:val="000171BE"/>
    <w:rsid w:val="000174D0"/>
    <w:rsid w:val="00021465"/>
    <w:rsid w:val="00022C21"/>
    <w:rsid w:val="00023424"/>
    <w:rsid w:val="00023E9D"/>
    <w:rsid w:val="00024EC8"/>
    <w:rsid w:val="00026705"/>
    <w:rsid w:val="00030420"/>
    <w:rsid w:val="00030F20"/>
    <w:rsid w:val="000329C1"/>
    <w:rsid w:val="00033D69"/>
    <w:rsid w:val="00034B94"/>
    <w:rsid w:val="00035E05"/>
    <w:rsid w:val="00040C9E"/>
    <w:rsid w:val="00040F9C"/>
    <w:rsid w:val="00043270"/>
    <w:rsid w:val="00043997"/>
    <w:rsid w:val="00046563"/>
    <w:rsid w:val="00046A4F"/>
    <w:rsid w:val="000475EE"/>
    <w:rsid w:val="00047F43"/>
    <w:rsid w:val="00050398"/>
    <w:rsid w:val="00050716"/>
    <w:rsid w:val="00051D52"/>
    <w:rsid w:val="00055797"/>
    <w:rsid w:val="00055A29"/>
    <w:rsid w:val="00056C1F"/>
    <w:rsid w:val="00057DD7"/>
    <w:rsid w:val="00061496"/>
    <w:rsid w:val="00062DF8"/>
    <w:rsid w:val="00062F32"/>
    <w:rsid w:val="00062F38"/>
    <w:rsid w:val="00063400"/>
    <w:rsid w:val="00064434"/>
    <w:rsid w:val="00064F51"/>
    <w:rsid w:val="000655CD"/>
    <w:rsid w:val="00067471"/>
    <w:rsid w:val="000676B2"/>
    <w:rsid w:val="000700BE"/>
    <w:rsid w:val="00070108"/>
    <w:rsid w:val="00074E98"/>
    <w:rsid w:val="00077100"/>
    <w:rsid w:val="0008138F"/>
    <w:rsid w:val="00081EFE"/>
    <w:rsid w:val="000832D3"/>
    <w:rsid w:val="000833C1"/>
    <w:rsid w:val="00085796"/>
    <w:rsid w:val="000905AF"/>
    <w:rsid w:val="00090738"/>
    <w:rsid w:val="000916DD"/>
    <w:rsid w:val="0009424C"/>
    <w:rsid w:val="00094E65"/>
    <w:rsid w:val="0009663D"/>
    <w:rsid w:val="00096EEF"/>
    <w:rsid w:val="0009756C"/>
    <w:rsid w:val="000A085C"/>
    <w:rsid w:val="000A2580"/>
    <w:rsid w:val="000A353A"/>
    <w:rsid w:val="000A3A5F"/>
    <w:rsid w:val="000A5F54"/>
    <w:rsid w:val="000A66F6"/>
    <w:rsid w:val="000A79A5"/>
    <w:rsid w:val="000B36FA"/>
    <w:rsid w:val="000B5517"/>
    <w:rsid w:val="000B5728"/>
    <w:rsid w:val="000B6218"/>
    <w:rsid w:val="000B6CDA"/>
    <w:rsid w:val="000B7771"/>
    <w:rsid w:val="000C1328"/>
    <w:rsid w:val="000C3B21"/>
    <w:rsid w:val="000C42B5"/>
    <w:rsid w:val="000C4A53"/>
    <w:rsid w:val="000C50FC"/>
    <w:rsid w:val="000C567B"/>
    <w:rsid w:val="000C736F"/>
    <w:rsid w:val="000C74BB"/>
    <w:rsid w:val="000D4DBB"/>
    <w:rsid w:val="000D717A"/>
    <w:rsid w:val="000D743B"/>
    <w:rsid w:val="000D7F28"/>
    <w:rsid w:val="000E0A71"/>
    <w:rsid w:val="000E43A7"/>
    <w:rsid w:val="000E610F"/>
    <w:rsid w:val="000E6737"/>
    <w:rsid w:val="000E7501"/>
    <w:rsid w:val="000E75AF"/>
    <w:rsid w:val="000F0BC3"/>
    <w:rsid w:val="000F1935"/>
    <w:rsid w:val="000F2FA9"/>
    <w:rsid w:val="000F366B"/>
    <w:rsid w:val="000F36AF"/>
    <w:rsid w:val="000F3F7F"/>
    <w:rsid w:val="000F4132"/>
    <w:rsid w:val="000F446C"/>
    <w:rsid w:val="000F481E"/>
    <w:rsid w:val="000F5B5D"/>
    <w:rsid w:val="000F6380"/>
    <w:rsid w:val="000F6665"/>
    <w:rsid w:val="0010169F"/>
    <w:rsid w:val="001016DE"/>
    <w:rsid w:val="001062BE"/>
    <w:rsid w:val="00106DF3"/>
    <w:rsid w:val="00106DFF"/>
    <w:rsid w:val="001075AA"/>
    <w:rsid w:val="001100CE"/>
    <w:rsid w:val="00110B36"/>
    <w:rsid w:val="00116798"/>
    <w:rsid w:val="00116843"/>
    <w:rsid w:val="0011722A"/>
    <w:rsid w:val="00120AA5"/>
    <w:rsid w:val="00123156"/>
    <w:rsid w:val="00123256"/>
    <w:rsid w:val="00124B80"/>
    <w:rsid w:val="00126416"/>
    <w:rsid w:val="001268DD"/>
    <w:rsid w:val="00127588"/>
    <w:rsid w:val="0013053E"/>
    <w:rsid w:val="00131A11"/>
    <w:rsid w:val="00133F67"/>
    <w:rsid w:val="001343C1"/>
    <w:rsid w:val="00135B62"/>
    <w:rsid w:val="00140589"/>
    <w:rsid w:val="0014119C"/>
    <w:rsid w:val="00141F61"/>
    <w:rsid w:val="0014297F"/>
    <w:rsid w:val="00143479"/>
    <w:rsid w:val="00144060"/>
    <w:rsid w:val="00144156"/>
    <w:rsid w:val="00144672"/>
    <w:rsid w:val="0014467C"/>
    <w:rsid w:val="001448C5"/>
    <w:rsid w:val="001452ED"/>
    <w:rsid w:val="0014552E"/>
    <w:rsid w:val="001458B4"/>
    <w:rsid w:val="00146557"/>
    <w:rsid w:val="00146C16"/>
    <w:rsid w:val="00146DD3"/>
    <w:rsid w:val="001503DD"/>
    <w:rsid w:val="00150437"/>
    <w:rsid w:val="00151DF5"/>
    <w:rsid w:val="001528AC"/>
    <w:rsid w:val="00153A49"/>
    <w:rsid w:val="00154DAA"/>
    <w:rsid w:val="00156452"/>
    <w:rsid w:val="00157C2A"/>
    <w:rsid w:val="00160254"/>
    <w:rsid w:val="00160FD3"/>
    <w:rsid w:val="001612BA"/>
    <w:rsid w:val="0016186B"/>
    <w:rsid w:val="0016199A"/>
    <w:rsid w:val="00161FA7"/>
    <w:rsid w:val="0016306F"/>
    <w:rsid w:val="0016319F"/>
    <w:rsid w:val="00164323"/>
    <w:rsid w:val="001650C3"/>
    <w:rsid w:val="00165952"/>
    <w:rsid w:val="00166170"/>
    <w:rsid w:val="00167661"/>
    <w:rsid w:val="00170CF0"/>
    <w:rsid w:val="00171B94"/>
    <w:rsid w:val="00171BF5"/>
    <w:rsid w:val="00171DEC"/>
    <w:rsid w:val="0017207B"/>
    <w:rsid w:val="0017239C"/>
    <w:rsid w:val="00174E14"/>
    <w:rsid w:val="00177D7A"/>
    <w:rsid w:val="001805D9"/>
    <w:rsid w:val="00180F47"/>
    <w:rsid w:val="00182212"/>
    <w:rsid w:val="0018228B"/>
    <w:rsid w:val="00184BD4"/>
    <w:rsid w:val="00185835"/>
    <w:rsid w:val="001861CB"/>
    <w:rsid w:val="00186710"/>
    <w:rsid w:val="0018699C"/>
    <w:rsid w:val="001872A1"/>
    <w:rsid w:val="00190D5D"/>
    <w:rsid w:val="00191B72"/>
    <w:rsid w:val="00192291"/>
    <w:rsid w:val="00195108"/>
    <w:rsid w:val="001959FD"/>
    <w:rsid w:val="0019796A"/>
    <w:rsid w:val="001A0E7F"/>
    <w:rsid w:val="001A148A"/>
    <w:rsid w:val="001A206A"/>
    <w:rsid w:val="001A23BB"/>
    <w:rsid w:val="001A29FF"/>
    <w:rsid w:val="001A35E6"/>
    <w:rsid w:val="001A46DB"/>
    <w:rsid w:val="001A51B1"/>
    <w:rsid w:val="001A5AF5"/>
    <w:rsid w:val="001B18E1"/>
    <w:rsid w:val="001B2B81"/>
    <w:rsid w:val="001B2D5E"/>
    <w:rsid w:val="001B3D19"/>
    <w:rsid w:val="001B3E88"/>
    <w:rsid w:val="001B3F21"/>
    <w:rsid w:val="001B41F2"/>
    <w:rsid w:val="001B4F36"/>
    <w:rsid w:val="001B53CF"/>
    <w:rsid w:val="001B5C5B"/>
    <w:rsid w:val="001B75CB"/>
    <w:rsid w:val="001C2083"/>
    <w:rsid w:val="001C218E"/>
    <w:rsid w:val="001C2F3A"/>
    <w:rsid w:val="001C3FA2"/>
    <w:rsid w:val="001C47CB"/>
    <w:rsid w:val="001C49D7"/>
    <w:rsid w:val="001C5453"/>
    <w:rsid w:val="001C5E09"/>
    <w:rsid w:val="001D119C"/>
    <w:rsid w:val="001D1DF6"/>
    <w:rsid w:val="001D2257"/>
    <w:rsid w:val="001D3CC5"/>
    <w:rsid w:val="001D41E5"/>
    <w:rsid w:val="001D42A2"/>
    <w:rsid w:val="001D48FE"/>
    <w:rsid w:val="001D517F"/>
    <w:rsid w:val="001D526E"/>
    <w:rsid w:val="001D5A67"/>
    <w:rsid w:val="001D6E2E"/>
    <w:rsid w:val="001E069A"/>
    <w:rsid w:val="001E40C4"/>
    <w:rsid w:val="001E5429"/>
    <w:rsid w:val="001F0441"/>
    <w:rsid w:val="001F0B47"/>
    <w:rsid w:val="001F206B"/>
    <w:rsid w:val="001F27E3"/>
    <w:rsid w:val="001F3857"/>
    <w:rsid w:val="001F39DD"/>
    <w:rsid w:val="001F41FD"/>
    <w:rsid w:val="001F5F01"/>
    <w:rsid w:val="001F6483"/>
    <w:rsid w:val="001F6F21"/>
    <w:rsid w:val="001F7D57"/>
    <w:rsid w:val="002009C6"/>
    <w:rsid w:val="002011EC"/>
    <w:rsid w:val="0020168B"/>
    <w:rsid w:val="002020B2"/>
    <w:rsid w:val="0020280F"/>
    <w:rsid w:val="00204CB0"/>
    <w:rsid w:val="00205FEA"/>
    <w:rsid w:val="0020678B"/>
    <w:rsid w:val="00207135"/>
    <w:rsid w:val="002075ED"/>
    <w:rsid w:val="00207EF4"/>
    <w:rsid w:val="0021006A"/>
    <w:rsid w:val="0021074E"/>
    <w:rsid w:val="00211D07"/>
    <w:rsid w:val="00213D01"/>
    <w:rsid w:val="00215057"/>
    <w:rsid w:val="00215598"/>
    <w:rsid w:val="00216831"/>
    <w:rsid w:val="00216C34"/>
    <w:rsid w:val="00220764"/>
    <w:rsid w:val="00221013"/>
    <w:rsid w:val="002219AA"/>
    <w:rsid w:val="00221DEF"/>
    <w:rsid w:val="00222A5D"/>
    <w:rsid w:val="0022368E"/>
    <w:rsid w:val="00224340"/>
    <w:rsid w:val="002249D0"/>
    <w:rsid w:val="002252F7"/>
    <w:rsid w:val="0022590F"/>
    <w:rsid w:val="00225BC2"/>
    <w:rsid w:val="00225C87"/>
    <w:rsid w:val="00226A03"/>
    <w:rsid w:val="00230620"/>
    <w:rsid w:val="00230995"/>
    <w:rsid w:val="002315AD"/>
    <w:rsid w:val="00232620"/>
    <w:rsid w:val="00232D8C"/>
    <w:rsid w:val="00233DA3"/>
    <w:rsid w:val="00236E80"/>
    <w:rsid w:val="0023768C"/>
    <w:rsid w:val="00237BA1"/>
    <w:rsid w:val="00237C39"/>
    <w:rsid w:val="002409D8"/>
    <w:rsid w:val="00241343"/>
    <w:rsid w:val="00242794"/>
    <w:rsid w:val="00244255"/>
    <w:rsid w:val="00244535"/>
    <w:rsid w:val="00244D1B"/>
    <w:rsid w:val="002465D2"/>
    <w:rsid w:val="0024692F"/>
    <w:rsid w:val="00250BAB"/>
    <w:rsid w:val="0025116B"/>
    <w:rsid w:val="00252935"/>
    <w:rsid w:val="00253165"/>
    <w:rsid w:val="00254797"/>
    <w:rsid w:val="00255BB0"/>
    <w:rsid w:val="00255EE4"/>
    <w:rsid w:val="00260D69"/>
    <w:rsid w:val="0026117A"/>
    <w:rsid w:val="00261CB3"/>
    <w:rsid w:val="0026202A"/>
    <w:rsid w:val="00262319"/>
    <w:rsid w:val="00264881"/>
    <w:rsid w:val="00267A09"/>
    <w:rsid w:val="00270198"/>
    <w:rsid w:val="00270BC3"/>
    <w:rsid w:val="00271926"/>
    <w:rsid w:val="00271DA0"/>
    <w:rsid w:val="00272823"/>
    <w:rsid w:val="0027318D"/>
    <w:rsid w:val="00273F1E"/>
    <w:rsid w:val="0027460D"/>
    <w:rsid w:val="00276436"/>
    <w:rsid w:val="002775D4"/>
    <w:rsid w:val="00277E68"/>
    <w:rsid w:val="00280C7E"/>
    <w:rsid w:val="00280E66"/>
    <w:rsid w:val="002813D6"/>
    <w:rsid w:val="00281656"/>
    <w:rsid w:val="00281C78"/>
    <w:rsid w:val="00281D58"/>
    <w:rsid w:val="0028650B"/>
    <w:rsid w:val="00287EC1"/>
    <w:rsid w:val="002901AD"/>
    <w:rsid w:val="00290F64"/>
    <w:rsid w:val="0029215F"/>
    <w:rsid w:val="00292180"/>
    <w:rsid w:val="002926B7"/>
    <w:rsid w:val="0029270E"/>
    <w:rsid w:val="00293712"/>
    <w:rsid w:val="00294CD8"/>
    <w:rsid w:val="0029579C"/>
    <w:rsid w:val="002966A2"/>
    <w:rsid w:val="00296CD1"/>
    <w:rsid w:val="00297553"/>
    <w:rsid w:val="00297962"/>
    <w:rsid w:val="002A3112"/>
    <w:rsid w:val="002A3C0D"/>
    <w:rsid w:val="002A4093"/>
    <w:rsid w:val="002A4CBB"/>
    <w:rsid w:val="002A5556"/>
    <w:rsid w:val="002B0AB9"/>
    <w:rsid w:val="002B0E17"/>
    <w:rsid w:val="002B0F9F"/>
    <w:rsid w:val="002B27A5"/>
    <w:rsid w:val="002B4D17"/>
    <w:rsid w:val="002B5C3C"/>
    <w:rsid w:val="002B75FA"/>
    <w:rsid w:val="002C184B"/>
    <w:rsid w:val="002C240D"/>
    <w:rsid w:val="002C330A"/>
    <w:rsid w:val="002C3FF2"/>
    <w:rsid w:val="002C5B01"/>
    <w:rsid w:val="002C5C16"/>
    <w:rsid w:val="002C6207"/>
    <w:rsid w:val="002C6E1D"/>
    <w:rsid w:val="002D25B3"/>
    <w:rsid w:val="002D2E1C"/>
    <w:rsid w:val="002D3505"/>
    <w:rsid w:val="002D439C"/>
    <w:rsid w:val="002D4EF9"/>
    <w:rsid w:val="002E185B"/>
    <w:rsid w:val="002E226F"/>
    <w:rsid w:val="002E2619"/>
    <w:rsid w:val="002E26ED"/>
    <w:rsid w:val="002E395E"/>
    <w:rsid w:val="002E3A91"/>
    <w:rsid w:val="002E4988"/>
    <w:rsid w:val="002E509E"/>
    <w:rsid w:val="002E6782"/>
    <w:rsid w:val="002E7D65"/>
    <w:rsid w:val="002F0212"/>
    <w:rsid w:val="002F06F2"/>
    <w:rsid w:val="002F296B"/>
    <w:rsid w:val="002F30ED"/>
    <w:rsid w:val="002F3758"/>
    <w:rsid w:val="002F4E53"/>
    <w:rsid w:val="002F6063"/>
    <w:rsid w:val="002F6563"/>
    <w:rsid w:val="00300A04"/>
    <w:rsid w:val="0030119D"/>
    <w:rsid w:val="00302A30"/>
    <w:rsid w:val="00302DCD"/>
    <w:rsid w:val="0030624B"/>
    <w:rsid w:val="0030688C"/>
    <w:rsid w:val="003116AC"/>
    <w:rsid w:val="00313918"/>
    <w:rsid w:val="00314530"/>
    <w:rsid w:val="00314EF5"/>
    <w:rsid w:val="003152F6"/>
    <w:rsid w:val="00315864"/>
    <w:rsid w:val="00315EA8"/>
    <w:rsid w:val="003162BA"/>
    <w:rsid w:val="00316F93"/>
    <w:rsid w:val="00317018"/>
    <w:rsid w:val="00317C28"/>
    <w:rsid w:val="00321BD6"/>
    <w:rsid w:val="003240E8"/>
    <w:rsid w:val="0032527B"/>
    <w:rsid w:val="00325C5A"/>
    <w:rsid w:val="00326286"/>
    <w:rsid w:val="00330E85"/>
    <w:rsid w:val="00331201"/>
    <w:rsid w:val="0033175B"/>
    <w:rsid w:val="00331EDF"/>
    <w:rsid w:val="0033302A"/>
    <w:rsid w:val="003333FF"/>
    <w:rsid w:val="00334823"/>
    <w:rsid w:val="003352F9"/>
    <w:rsid w:val="003355F8"/>
    <w:rsid w:val="00335B16"/>
    <w:rsid w:val="003400C7"/>
    <w:rsid w:val="003406A0"/>
    <w:rsid w:val="003406BF"/>
    <w:rsid w:val="003415F9"/>
    <w:rsid w:val="00341A14"/>
    <w:rsid w:val="00341E3B"/>
    <w:rsid w:val="00341ED2"/>
    <w:rsid w:val="00342D8D"/>
    <w:rsid w:val="00343EAC"/>
    <w:rsid w:val="00344889"/>
    <w:rsid w:val="003471D7"/>
    <w:rsid w:val="00350443"/>
    <w:rsid w:val="0035078E"/>
    <w:rsid w:val="00353339"/>
    <w:rsid w:val="00353EE0"/>
    <w:rsid w:val="00354C8C"/>
    <w:rsid w:val="003560D1"/>
    <w:rsid w:val="00357533"/>
    <w:rsid w:val="003576E5"/>
    <w:rsid w:val="00360EE8"/>
    <w:rsid w:val="00363724"/>
    <w:rsid w:val="00365B00"/>
    <w:rsid w:val="003670FA"/>
    <w:rsid w:val="003674F2"/>
    <w:rsid w:val="00367736"/>
    <w:rsid w:val="00370229"/>
    <w:rsid w:val="003707AA"/>
    <w:rsid w:val="00371227"/>
    <w:rsid w:val="00371536"/>
    <w:rsid w:val="003717A4"/>
    <w:rsid w:val="00371D26"/>
    <w:rsid w:val="00375997"/>
    <w:rsid w:val="00376E5C"/>
    <w:rsid w:val="00377AD4"/>
    <w:rsid w:val="003804CB"/>
    <w:rsid w:val="00380C7F"/>
    <w:rsid w:val="003816EE"/>
    <w:rsid w:val="00381D3C"/>
    <w:rsid w:val="00382AEF"/>
    <w:rsid w:val="00383302"/>
    <w:rsid w:val="00384441"/>
    <w:rsid w:val="00385E72"/>
    <w:rsid w:val="0038681C"/>
    <w:rsid w:val="003907B7"/>
    <w:rsid w:val="00390E95"/>
    <w:rsid w:val="00392221"/>
    <w:rsid w:val="00392368"/>
    <w:rsid w:val="003939E9"/>
    <w:rsid w:val="0039420A"/>
    <w:rsid w:val="00395741"/>
    <w:rsid w:val="00396669"/>
    <w:rsid w:val="00396C7F"/>
    <w:rsid w:val="00397165"/>
    <w:rsid w:val="003A2BC9"/>
    <w:rsid w:val="003A3C9A"/>
    <w:rsid w:val="003A43B5"/>
    <w:rsid w:val="003A46E1"/>
    <w:rsid w:val="003A71C4"/>
    <w:rsid w:val="003A7C52"/>
    <w:rsid w:val="003B0F68"/>
    <w:rsid w:val="003B3F65"/>
    <w:rsid w:val="003B4613"/>
    <w:rsid w:val="003B50D5"/>
    <w:rsid w:val="003B7C58"/>
    <w:rsid w:val="003C07FC"/>
    <w:rsid w:val="003C1550"/>
    <w:rsid w:val="003C1956"/>
    <w:rsid w:val="003C1B6A"/>
    <w:rsid w:val="003C1C80"/>
    <w:rsid w:val="003C35ED"/>
    <w:rsid w:val="003C3C51"/>
    <w:rsid w:val="003C508D"/>
    <w:rsid w:val="003C679E"/>
    <w:rsid w:val="003C6D4A"/>
    <w:rsid w:val="003D0636"/>
    <w:rsid w:val="003D1D4A"/>
    <w:rsid w:val="003D2158"/>
    <w:rsid w:val="003D43CB"/>
    <w:rsid w:val="003D483D"/>
    <w:rsid w:val="003D4C15"/>
    <w:rsid w:val="003D5E17"/>
    <w:rsid w:val="003D64D8"/>
    <w:rsid w:val="003D6BEF"/>
    <w:rsid w:val="003D76A5"/>
    <w:rsid w:val="003D7B6E"/>
    <w:rsid w:val="003D7EA6"/>
    <w:rsid w:val="003E146D"/>
    <w:rsid w:val="003E150A"/>
    <w:rsid w:val="003E1A91"/>
    <w:rsid w:val="003E264C"/>
    <w:rsid w:val="003E4343"/>
    <w:rsid w:val="003E4C3F"/>
    <w:rsid w:val="003E4DDE"/>
    <w:rsid w:val="003E5FB0"/>
    <w:rsid w:val="003F12E6"/>
    <w:rsid w:val="003F1E7F"/>
    <w:rsid w:val="003F29CD"/>
    <w:rsid w:val="003F4A21"/>
    <w:rsid w:val="003F54C9"/>
    <w:rsid w:val="003F58C2"/>
    <w:rsid w:val="003F799D"/>
    <w:rsid w:val="003F7E20"/>
    <w:rsid w:val="004008A5"/>
    <w:rsid w:val="00400AF5"/>
    <w:rsid w:val="00403E26"/>
    <w:rsid w:val="00404487"/>
    <w:rsid w:val="0040538B"/>
    <w:rsid w:val="00406088"/>
    <w:rsid w:val="004072D7"/>
    <w:rsid w:val="0041296A"/>
    <w:rsid w:val="00412B72"/>
    <w:rsid w:val="004142B2"/>
    <w:rsid w:val="004154CC"/>
    <w:rsid w:val="00415D8F"/>
    <w:rsid w:val="004168CD"/>
    <w:rsid w:val="00416F92"/>
    <w:rsid w:val="00420305"/>
    <w:rsid w:val="004206C8"/>
    <w:rsid w:val="004208AB"/>
    <w:rsid w:val="00420E56"/>
    <w:rsid w:val="00422AE2"/>
    <w:rsid w:val="00423467"/>
    <w:rsid w:val="004250A9"/>
    <w:rsid w:val="00425625"/>
    <w:rsid w:val="004259E2"/>
    <w:rsid w:val="00425D9D"/>
    <w:rsid w:val="004261CD"/>
    <w:rsid w:val="00427500"/>
    <w:rsid w:val="00430867"/>
    <w:rsid w:val="004309E8"/>
    <w:rsid w:val="0043109F"/>
    <w:rsid w:val="004321A0"/>
    <w:rsid w:val="0043260A"/>
    <w:rsid w:val="00432C1F"/>
    <w:rsid w:val="00433A3E"/>
    <w:rsid w:val="00433D4D"/>
    <w:rsid w:val="004347D8"/>
    <w:rsid w:val="0043635B"/>
    <w:rsid w:val="0043671A"/>
    <w:rsid w:val="00436E98"/>
    <w:rsid w:val="00441F37"/>
    <w:rsid w:val="00442ABF"/>
    <w:rsid w:val="00444C8D"/>
    <w:rsid w:val="0044673B"/>
    <w:rsid w:val="004475EB"/>
    <w:rsid w:val="00447CED"/>
    <w:rsid w:val="00450045"/>
    <w:rsid w:val="00451D4A"/>
    <w:rsid w:val="00452D52"/>
    <w:rsid w:val="0045301C"/>
    <w:rsid w:val="00453E4B"/>
    <w:rsid w:val="00453F04"/>
    <w:rsid w:val="00454828"/>
    <w:rsid w:val="00455350"/>
    <w:rsid w:val="00455972"/>
    <w:rsid w:val="004559C7"/>
    <w:rsid w:val="0045629B"/>
    <w:rsid w:val="004562D4"/>
    <w:rsid w:val="0045668B"/>
    <w:rsid w:val="00457F7B"/>
    <w:rsid w:val="004618E5"/>
    <w:rsid w:val="00462A0A"/>
    <w:rsid w:val="0046318D"/>
    <w:rsid w:val="00463192"/>
    <w:rsid w:val="00464464"/>
    <w:rsid w:val="004648D6"/>
    <w:rsid w:val="00464A74"/>
    <w:rsid w:val="0046652E"/>
    <w:rsid w:val="00466BBA"/>
    <w:rsid w:val="00467FAE"/>
    <w:rsid w:val="0047175E"/>
    <w:rsid w:val="00471760"/>
    <w:rsid w:val="00471D87"/>
    <w:rsid w:val="00471DAF"/>
    <w:rsid w:val="0047307B"/>
    <w:rsid w:val="00473B8D"/>
    <w:rsid w:val="00474A8C"/>
    <w:rsid w:val="004769B1"/>
    <w:rsid w:val="00476D09"/>
    <w:rsid w:val="004805DF"/>
    <w:rsid w:val="004827D1"/>
    <w:rsid w:val="0048326A"/>
    <w:rsid w:val="00483688"/>
    <w:rsid w:val="0048398E"/>
    <w:rsid w:val="004842DB"/>
    <w:rsid w:val="00484955"/>
    <w:rsid w:val="00486AD0"/>
    <w:rsid w:val="004905C3"/>
    <w:rsid w:val="004909B5"/>
    <w:rsid w:val="00491317"/>
    <w:rsid w:val="0049135D"/>
    <w:rsid w:val="004916A0"/>
    <w:rsid w:val="0049284D"/>
    <w:rsid w:val="00495246"/>
    <w:rsid w:val="004959A5"/>
    <w:rsid w:val="00496C27"/>
    <w:rsid w:val="004A2302"/>
    <w:rsid w:val="004A26DE"/>
    <w:rsid w:val="004A3D26"/>
    <w:rsid w:val="004A4238"/>
    <w:rsid w:val="004A4A9A"/>
    <w:rsid w:val="004A6240"/>
    <w:rsid w:val="004A6A47"/>
    <w:rsid w:val="004B12AC"/>
    <w:rsid w:val="004B136A"/>
    <w:rsid w:val="004B1E06"/>
    <w:rsid w:val="004B2E41"/>
    <w:rsid w:val="004B2E42"/>
    <w:rsid w:val="004B36B4"/>
    <w:rsid w:val="004B3A75"/>
    <w:rsid w:val="004B5833"/>
    <w:rsid w:val="004B7023"/>
    <w:rsid w:val="004C0FFB"/>
    <w:rsid w:val="004C1321"/>
    <w:rsid w:val="004C160C"/>
    <w:rsid w:val="004C1A12"/>
    <w:rsid w:val="004C29E3"/>
    <w:rsid w:val="004C37E8"/>
    <w:rsid w:val="004C4EBD"/>
    <w:rsid w:val="004C52FF"/>
    <w:rsid w:val="004C6961"/>
    <w:rsid w:val="004C74E4"/>
    <w:rsid w:val="004C7CA2"/>
    <w:rsid w:val="004D0166"/>
    <w:rsid w:val="004D1189"/>
    <w:rsid w:val="004D12D0"/>
    <w:rsid w:val="004D1A2A"/>
    <w:rsid w:val="004D26C7"/>
    <w:rsid w:val="004D42AF"/>
    <w:rsid w:val="004D45BD"/>
    <w:rsid w:val="004D5F39"/>
    <w:rsid w:val="004D5FBB"/>
    <w:rsid w:val="004D6E9F"/>
    <w:rsid w:val="004D7720"/>
    <w:rsid w:val="004E3634"/>
    <w:rsid w:val="004E3F43"/>
    <w:rsid w:val="004E49BF"/>
    <w:rsid w:val="004E7D54"/>
    <w:rsid w:val="004F0495"/>
    <w:rsid w:val="004F0AB4"/>
    <w:rsid w:val="004F0F1E"/>
    <w:rsid w:val="004F15A8"/>
    <w:rsid w:val="004F19FC"/>
    <w:rsid w:val="004F1E5E"/>
    <w:rsid w:val="004F20EA"/>
    <w:rsid w:val="004F4249"/>
    <w:rsid w:val="004F75EB"/>
    <w:rsid w:val="004F7E8B"/>
    <w:rsid w:val="00500326"/>
    <w:rsid w:val="00500631"/>
    <w:rsid w:val="0050357D"/>
    <w:rsid w:val="00503D92"/>
    <w:rsid w:val="0050470F"/>
    <w:rsid w:val="0050473C"/>
    <w:rsid w:val="0050547D"/>
    <w:rsid w:val="00506B93"/>
    <w:rsid w:val="00507087"/>
    <w:rsid w:val="0050788B"/>
    <w:rsid w:val="00510933"/>
    <w:rsid w:val="0051160B"/>
    <w:rsid w:val="005116D3"/>
    <w:rsid w:val="00511F03"/>
    <w:rsid w:val="00514B3B"/>
    <w:rsid w:val="00515932"/>
    <w:rsid w:val="00516A66"/>
    <w:rsid w:val="00516FE1"/>
    <w:rsid w:val="005172D3"/>
    <w:rsid w:val="00520459"/>
    <w:rsid w:val="00520D40"/>
    <w:rsid w:val="0052184F"/>
    <w:rsid w:val="005239B9"/>
    <w:rsid w:val="00526328"/>
    <w:rsid w:val="005276FA"/>
    <w:rsid w:val="00527BEF"/>
    <w:rsid w:val="00531390"/>
    <w:rsid w:val="00532B66"/>
    <w:rsid w:val="00533169"/>
    <w:rsid w:val="0053469A"/>
    <w:rsid w:val="005370E4"/>
    <w:rsid w:val="00540345"/>
    <w:rsid w:val="00540434"/>
    <w:rsid w:val="00541628"/>
    <w:rsid w:val="00541D50"/>
    <w:rsid w:val="00541FCA"/>
    <w:rsid w:val="00545585"/>
    <w:rsid w:val="00545CC1"/>
    <w:rsid w:val="005466E4"/>
    <w:rsid w:val="00546B5A"/>
    <w:rsid w:val="005474CA"/>
    <w:rsid w:val="00547900"/>
    <w:rsid w:val="00550FA3"/>
    <w:rsid w:val="0055338D"/>
    <w:rsid w:val="00554AF5"/>
    <w:rsid w:val="00555F28"/>
    <w:rsid w:val="00556E72"/>
    <w:rsid w:val="00561B5E"/>
    <w:rsid w:val="00562E8B"/>
    <w:rsid w:val="00563493"/>
    <w:rsid w:val="00563A7C"/>
    <w:rsid w:val="00566AD7"/>
    <w:rsid w:val="00566CD6"/>
    <w:rsid w:val="005705D1"/>
    <w:rsid w:val="00572516"/>
    <w:rsid w:val="00572CE1"/>
    <w:rsid w:val="00572F59"/>
    <w:rsid w:val="0057492B"/>
    <w:rsid w:val="00575663"/>
    <w:rsid w:val="00577015"/>
    <w:rsid w:val="00577388"/>
    <w:rsid w:val="0057773E"/>
    <w:rsid w:val="00577757"/>
    <w:rsid w:val="00580254"/>
    <w:rsid w:val="0058045A"/>
    <w:rsid w:val="00581659"/>
    <w:rsid w:val="005817D7"/>
    <w:rsid w:val="00583D86"/>
    <w:rsid w:val="005846F1"/>
    <w:rsid w:val="00584776"/>
    <w:rsid w:val="005858E2"/>
    <w:rsid w:val="00586AF3"/>
    <w:rsid w:val="005874AB"/>
    <w:rsid w:val="005875A9"/>
    <w:rsid w:val="00590219"/>
    <w:rsid w:val="005927DB"/>
    <w:rsid w:val="00592E13"/>
    <w:rsid w:val="0059392B"/>
    <w:rsid w:val="00593B67"/>
    <w:rsid w:val="00593F0C"/>
    <w:rsid w:val="00595350"/>
    <w:rsid w:val="00596FD3"/>
    <w:rsid w:val="00597A1A"/>
    <w:rsid w:val="005A0A7D"/>
    <w:rsid w:val="005A0CB7"/>
    <w:rsid w:val="005A2CDB"/>
    <w:rsid w:val="005A4588"/>
    <w:rsid w:val="005A58F5"/>
    <w:rsid w:val="005A6173"/>
    <w:rsid w:val="005A6EEC"/>
    <w:rsid w:val="005A7D93"/>
    <w:rsid w:val="005B1980"/>
    <w:rsid w:val="005B2545"/>
    <w:rsid w:val="005B32F2"/>
    <w:rsid w:val="005B4D28"/>
    <w:rsid w:val="005B68D8"/>
    <w:rsid w:val="005B6ECC"/>
    <w:rsid w:val="005B7892"/>
    <w:rsid w:val="005C1A46"/>
    <w:rsid w:val="005C2295"/>
    <w:rsid w:val="005C2F2E"/>
    <w:rsid w:val="005C4468"/>
    <w:rsid w:val="005C469A"/>
    <w:rsid w:val="005C56B8"/>
    <w:rsid w:val="005D0A73"/>
    <w:rsid w:val="005D0E61"/>
    <w:rsid w:val="005D27DD"/>
    <w:rsid w:val="005D2C32"/>
    <w:rsid w:val="005D30C3"/>
    <w:rsid w:val="005D3A2D"/>
    <w:rsid w:val="005D3ED5"/>
    <w:rsid w:val="005D5F28"/>
    <w:rsid w:val="005E0049"/>
    <w:rsid w:val="005E064E"/>
    <w:rsid w:val="005E135D"/>
    <w:rsid w:val="005E3056"/>
    <w:rsid w:val="005E4F32"/>
    <w:rsid w:val="005E58D9"/>
    <w:rsid w:val="005F057A"/>
    <w:rsid w:val="005F0CBC"/>
    <w:rsid w:val="005F179A"/>
    <w:rsid w:val="005F1FED"/>
    <w:rsid w:val="005F372D"/>
    <w:rsid w:val="005F517C"/>
    <w:rsid w:val="005F5F68"/>
    <w:rsid w:val="005F6B48"/>
    <w:rsid w:val="005F7EEF"/>
    <w:rsid w:val="0060008B"/>
    <w:rsid w:val="00600A5E"/>
    <w:rsid w:val="006022BE"/>
    <w:rsid w:val="0060269A"/>
    <w:rsid w:val="00602DF6"/>
    <w:rsid w:val="006037EE"/>
    <w:rsid w:val="00603FE4"/>
    <w:rsid w:val="00604A8F"/>
    <w:rsid w:val="00604C46"/>
    <w:rsid w:val="00605654"/>
    <w:rsid w:val="00606A12"/>
    <w:rsid w:val="00611E46"/>
    <w:rsid w:val="006120FE"/>
    <w:rsid w:val="0061225E"/>
    <w:rsid w:val="006126EE"/>
    <w:rsid w:val="00612857"/>
    <w:rsid w:val="00614E10"/>
    <w:rsid w:val="00614EC1"/>
    <w:rsid w:val="00615034"/>
    <w:rsid w:val="00615AE6"/>
    <w:rsid w:val="00620F29"/>
    <w:rsid w:val="00623B08"/>
    <w:rsid w:val="0062529A"/>
    <w:rsid w:val="00626256"/>
    <w:rsid w:val="0062647A"/>
    <w:rsid w:val="00626680"/>
    <w:rsid w:val="00626964"/>
    <w:rsid w:val="006274F6"/>
    <w:rsid w:val="006275A9"/>
    <w:rsid w:val="00627C24"/>
    <w:rsid w:val="00630B2A"/>
    <w:rsid w:val="00632827"/>
    <w:rsid w:val="006345AC"/>
    <w:rsid w:val="00634DF0"/>
    <w:rsid w:val="00634E52"/>
    <w:rsid w:val="00635D16"/>
    <w:rsid w:val="00635E99"/>
    <w:rsid w:val="00636C07"/>
    <w:rsid w:val="006370D0"/>
    <w:rsid w:val="00640172"/>
    <w:rsid w:val="0064077A"/>
    <w:rsid w:val="00650BF0"/>
    <w:rsid w:val="006512AB"/>
    <w:rsid w:val="006514B0"/>
    <w:rsid w:val="00651A35"/>
    <w:rsid w:val="0065374B"/>
    <w:rsid w:val="00656A96"/>
    <w:rsid w:val="006577CD"/>
    <w:rsid w:val="00657A0D"/>
    <w:rsid w:val="006602A0"/>
    <w:rsid w:val="00660774"/>
    <w:rsid w:val="00660D25"/>
    <w:rsid w:val="00661177"/>
    <w:rsid w:val="0066123B"/>
    <w:rsid w:val="00663C18"/>
    <w:rsid w:val="006643E9"/>
    <w:rsid w:val="0066478F"/>
    <w:rsid w:val="0066791E"/>
    <w:rsid w:val="006706F6"/>
    <w:rsid w:val="00673FBC"/>
    <w:rsid w:val="00674308"/>
    <w:rsid w:val="00675AA7"/>
    <w:rsid w:val="00676877"/>
    <w:rsid w:val="0068066E"/>
    <w:rsid w:val="006814DC"/>
    <w:rsid w:val="00681C14"/>
    <w:rsid w:val="00681F87"/>
    <w:rsid w:val="006835B6"/>
    <w:rsid w:val="00684F95"/>
    <w:rsid w:val="00685C34"/>
    <w:rsid w:val="00686550"/>
    <w:rsid w:val="00686565"/>
    <w:rsid w:val="00686A63"/>
    <w:rsid w:val="00687093"/>
    <w:rsid w:val="006901F5"/>
    <w:rsid w:val="006915FE"/>
    <w:rsid w:val="00691FB5"/>
    <w:rsid w:val="00692CFF"/>
    <w:rsid w:val="00692DF3"/>
    <w:rsid w:val="00692EC2"/>
    <w:rsid w:val="00693284"/>
    <w:rsid w:val="00695FBD"/>
    <w:rsid w:val="0069682B"/>
    <w:rsid w:val="00697099"/>
    <w:rsid w:val="006A070F"/>
    <w:rsid w:val="006A0910"/>
    <w:rsid w:val="006A0FEC"/>
    <w:rsid w:val="006A169C"/>
    <w:rsid w:val="006A325A"/>
    <w:rsid w:val="006A40F0"/>
    <w:rsid w:val="006A4699"/>
    <w:rsid w:val="006A47A2"/>
    <w:rsid w:val="006A524D"/>
    <w:rsid w:val="006A5B87"/>
    <w:rsid w:val="006A6709"/>
    <w:rsid w:val="006A6837"/>
    <w:rsid w:val="006A6B2C"/>
    <w:rsid w:val="006A6DF5"/>
    <w:rsid w:val="006A7E11"/>
    <w:rsid w:val="006B33D7"/>
    <w:rsid w:val="006B5B4A"/>
    <w:rsid w:val="006B6717"/>
    <w:rsid w:val="006B6790"/>
    <w:rsid w:val="006B69D2"/>
    <w:rsid w:val="006B7BA7"/>
    <w:rsid w:val="006C0502"/>
    <w:rsid w:val="006C05AF"/>
    <w:rsid w:val="006C271B"/>
    <w:rsid w:val="006C2CE6"/>
    <w:rsid w:val="006C4E0B"/>
    <w:rsid w:val="006C59D1"/>
    <w:rsid w:val="006C5BA8"/>
    <w:rsid w:val="006C7105"/>
    <w:rsid w:val="006D0EF7"/>
    <w:rsid w:val="006D1A7A"/>
    <w:rsid w:val="006D2BF3"/>
    <w:rsid w:val="006D4C53"/>
    <w:rsid w:val="006D64E2"/>
    <w:rsid w:val="006D6617"/>
    <w:rsid w:val="006D6941"/>
    <w:rsid w:val="006D6B46"/>
    <w:rsid w:val="006E0A07"/>
    <w:rsid w:val="006E4C52"/>
    <w:rsid w:val="006E563A"/>
    <w:rsid w:val="006E5BF4"/>
    <w:rsid w:val="006E7A09"/>
    <w:rsid w:val="006F17F0"/>
    <w:rsid w:val="006F2B9E"/>
    <w:rsid w:val="006F3190"/>
    <w:rsid w:val="006F4CE3"/>
    <w:rsid w:val="006F4F0B"/>
    <w:rsid w:val="006F52B2"/>
    <w:rsid w:val="006F6845"/>
    <w:rsid w:val="006F7BA2"/>
    <w:rsid w:val="007001FC"/>
    <w:rsid w:val="007008DA"/>
    <w:rsid w:val="00700D47"/>
    <w:rsid w:val="00700E30"/>
    <w:rsid w:val="00704409"/>
    <w:rsid w:val="00710348"/>
    <w:rsid w:val="00711F98"/>
    <w:rsid w:val="00712362"/>
    <w:rsid w:val="0071324E"/>
    <w:rsid w:val="00715D37"/>
    <w:rsid w:val="00715D43"/>
    <w:rsid w:val="00715EB6"/>
    <w:rsid w:val="007207C2"/>
    <w:rsid w:val="007213BB"/>
    <w:rsid w:val="0072226E"/>
    <w:rsid w:val="00724846"/>
    <w:rsid w:val="0072545E"/>
    <w:rsid w:val="007257E2"/>
    <w:rsid w:val="007265C5"/>
    <w:rsid w:val="007308D6"/>
    <w:rsid w:val="00730E67"/>
    <w:rsid w:val="00731201"/>
    <w:rsid w:val="00731694"/>
    <w:rsid w:val="00734372"/>
    <w:rsid w:val="007348D0"/>
    <w:rsid w:val="00735CD2"/>
    <w:rsid w:val="00737E06"/>
    <w:rsid w:val="00740055"/>
    <w:rsid w:val="00740666"/>
    <w:rsid w:val="0074165B"/>
    <w:rsid w:val="00742053"/>
    <w:rsid w:val="007421F1"/>
    <w:rsid w:val="00746791"/>
    <w:rsid w:val="00750ABB"/>
    <w:rsid w:val="00753B93"/>
    <w:rsid w:val="007547C4"/>
    <w:rsid w:val="00755B75"/>
    <w:rsid w:val="007568E9"/>
    <w:rsid w:val="00757C1C"/>
    <w:rsid w:val="00757DBE"/>
    <w:rsid w:val="007610D9"/>
    <w:rsid w:val="00763ADF"/>
    <w:rsid w:val="00765E67"/>
    <w:rsid w:val="00766915"/>
    <w:rsid w:val="00767218"/>
    <w:rsid w:val="0077217B"/>
    <w:rsid w:val="00772AF5"/>
    <w:rsid w:val="00772D61"/>
    <w:rsid w:val="00773105"/>
    <w:rsid w:val="00773B76"/>
    <w:rsid w:val="00774645"/>
    <w:rsid w:val="00776DBB"/>
    <w:rsid w:val="007771AA"/>
    <w:rsid w:val="00777BC7"/>
    <w:rsid w:val="0078031C"/>
    <w:rsid w:val="00782047"/>
    <w:rsid w:val="00782EA5"/>
    <w:rsid w:val="00783299"/>
    <w:rsid w:val="0078381A"/>
    <w:rsid w:val="00783B9C"/>
    <w:rsid w:val="00783C1A"/>
    <w:rsid w:val="00784BE0"/>
    <w:rsid w:val="00784C4F"/>
    <w:rsid w:val="007878F0"/>
    <w:rsid w:val="007879C4"/>
    <w:rsid w:val="00787B9D"/>
    <w:rsid w:val="00793239"/>
    <w:rsid w:val="0079577E"/>
    <w:rsid w:val="0079685A"/>
    <w:rsid w:val="00797D94"/>
    <w:rsid w:val="007A0B1C"/>
    <w:rsid w:val="007A0C68"/>
    <w:rsid w:val="007A2AEF"/>
    <w:rsid w:val="007A3E8D"/>
    <w:rsid w:val="007A6BBD"/>
    <w:rsid w:val="007B1753"/>
    <w:rsid w:val="007B1D2B"/>
    <w:rsid w:val="007B273E"/>
    <w:rsid w:val="007B3EFE"/>
    <w:rsid w:val="007B532D"/>
    <w:rsid w:val="007B783F"/>
    <w:rsid w:val="007C3245"/>
    <w:rsid w:val="007C3255"/>
    <w:rsid w:val="007C3F87"/>
    <w:rsid w:val="007C42D8"/>
    <w:rsid w:val="007C5A08"/>
    <w:rsid w:val="007D0074"/>
    <w:rsid w:val="007D0CDC"/>
    <w:rsid w:val="007D1395"/>
    <w:rsid w:val="007D42DD"/>
    <w:rsid w:val="007D611A"/>
    <w:rsid w:val="007D6D84"/>
    <w:rsid w:val="007E0ED9"/>
    <w:rsid w:val="007E104C"/>
    <w:rsid w:val="007E2686"/>
    <w:rsid w:val="007E28F2"/>
    <w:rsid w:val="007E2B3C"/>
    <w:rsid w:val="007E2E44"/>
    <w:rsid w:val="007E3D14"/>
    <w:rsid w:val="007E44D0"/>
    <w:rsid w:val="007E6F0E"/>
    <w:rsid w:val="007E6FC3"/>
    <w:rsid w:val="007E7118"/>
    <w:rsid w:val="007E7D20"/>
    <w:rsid w:val="007F06BA"/>
    <w:rsid w:val="007F07DC"/>
    <w:rsid w:val="007F0E79"/>
    <w:rsid w:val="007F226D"/>
    <w:rsid w:val="007F2C50"/>
    <w:rsid w:val="007F3F55"/>
    <w:rsid w:val="007F57B2"/>
    <w:rsid w:val="0080071F"/>
    <w:rsid w:val="00800C77"/>
    <w:rsid w:val="00801196"/>
    <w:rsid w:val="008013FF"/>
    <w:rsid w:val="00801402"/>
    <w:rsid w:val="00801B62"/>
    <w:rsid w:val="008024F0"/>
    <w:rsid w:val="00802858"/>
    <w:rsid w:val="00802B9D"/>
    <w:rsid w:val="00806713"/>
    <w:rsid w:val="00810BA7"/>
    <w:rsid w:val="0081275F"/>
    <w:rsid w:val="00812985"/>
    <w:rsid w:val="00812A1D"/>
    <w:rsid w:val="008151D0"/>
    <w:rsid w:val="008172DE"/>
    <w:rsid w:val="00817994"/>
    <w:rsid w:val="0082389E"/>
    <w:rsid w:val="0082392B"/>
    <w:rsid w:val="00824035"/>
    <w:rsid w:val="00824C6B"/>
    <w:rsid w:val="0082720D"/>
    <w:rsid w:val="00827DCE"/>
    <w:rsid w:val="00830106"/>
    <w:rsid w:val="00830806"/>
    <w:rsid w:val="008319E5"/>
    <w:rsid w:val="00832006"/>
    <w:rsid w:val="00832250"/>
    <w:rsid w:val="00832C12"/>
    <w:rsid w:val="00833721"/>
    <w:rsid w:val="008349E4"/>
    <w:rsid w:val="00836B9E"/>
    <w:rsid w:val="0084218A"/>
    <w:rsid w:val="008432E2"/>
    <w:rsid w:val="008439D2"/>
    <w:rsid w:val="00844218"/>
    <w:rsid w:val="00844A93"/>
    <w:rsid w:val="00844CC5"/>
    <w:rsid w:val="00844FD4"/>
    <w:rsid w:val="00845879"/>
    <w:rsid w:val="00845A7A"/>
    <w:rsid w:val="00845C09"/>
    <w:rsid w:val="008467A2"/>
    <w:rsid w:val="008517D4"/>
    <w:rsid w:val="00851EF3"/>
    <w:rsid w:val="00854FE2"/>
    <w:rsid w:val="00855D6C"/>
    <w:rsid w:val="00855DD4"/>
    <w:rsid w:val="00856019"/>
    <w:rsid w:val="008568E1"/>
    <w:rsid w:val="008577CD"/>
    <w:rsid w:val="00864127"/>
    <w:rsid w:val="00865058"/>
    <w:rsid w:val="00871581"/>
    <w:rsid w:val="00871DC4"/>
    <w:rsid w:val="00872383"/>
    <w:rsid w:val="0087252F"/>
    <w:rsid w:val="00874D95"/>
    <w:rsid w:val="008765B2"/>
    <w:rsid w:val="00876D08"/>
    <w:rsid w:val="008772EE"/>
    <w:rsid w:val="00877C81"/>
    <w:rsid w:val="00877DFC"/>
    <w:rsid w:val="00880355"/>
    <w:rsid w:val="008834B0"/>
    <w:rsid w:val="008848C0"/>
    <w:rsid w:val="00885092"/>
    <w:rsid w:val="00885389"/>
    <w:rsid w:val="00885D2F"/>
    <w:rsid w:val="008864D0"/>
    <w:rsid w:val="008868BB"/>
    <w:rsid w:val="00887A8F"/>
    <w:rsid w:val="00890BC2"/>
    <w:rsid w:val="00891078"/>
    <w:rsid w:val="00891CB2"/>
    <w:rsid w:val="00892029"/>
    <w:rsid w:val="008961CE"/>
    <w:rsid w:val="0089621A"/>
    <w:rsid w:val="00896A57"/>
    <w:rsid w:val="0089725D"/>
    <w:rsid w:val="008A10FB"/>
    <w:rsid w:val="008A1C46"/>
    <w:rsid w:val="008A23AA"/>
    <w:rsid w:val="008A29D6"/>
    <w:rsid w:val="008A339A"/>
    <w:rsid w:val="008A38E6"/>
    <w:rsid w:val="008A408F"/>
    <w:rsid w:val="008A73D9"/>
    <w:rsid w:val="008A79CE"/>
    <w:rsid w:val="008B04FF"/>
    <w:rsid w:val="008B1F86"/>
    <w:rsid w:val="008B24FF"/>
    <w:rsid w:val="008B2714"/>
    <w:rsid w:val="008B2AF3"/>
    <w:rsid w:val="008B3ABB"/>
    <w:rsid w:val="008B3B41"/>
    <w:rsid w:val="008B4828"/>
    <w:rsid w:val="008B68A8"/>
    <w:rsid w:val="008B6B93"/>
    <w:rsid w:val="008B7DC9"/>
    <w:rsid w:val="008C0D6C"/>
    <w:rsid w:val="008C1FC3"/>
    <w:rsid w:val="008C32E9"/>
    <w:rsid w:val="008C3A23"/>
    <w:rsid w:val="008C44CB"/>
    <w:rsid w:val="008C49C1"/>
    <w:rsid w:val="008C5B8F"/>
    <w:rsid w:val="008C63BE"/>
    <w:rsid w:val="008C6A4B"/>
    <w:rsid w:val="008C7FAD"/>
    <w:rsid w:val="008D0FFC"/>
    <w:rsid w:val="008D1802"/>
    <w:rsid w:val="008D2045"/>
    <w:rsid w:val="008D2CD2"/>
    <w:rsid w:val="008D3344"/>
    <w:rsid w:val="008D3A9A"/>
    <w:rsid w:val="008D495B"/>
    <w:rsid w:val="008D4D3D"/>
    <w:rsid w:val="008D6D18"/>
    <w:rsid w:val="008E1303"/>
    <w:rsid w:val="008E2F0B"/>
    <w:rsid w:val="008E3182"/>
    <w:rsid w:val="008E67A8"/>
    <w:rsid w:val="008E69D7"/>
    <w:rsid w:val="008E6AE6"/>
    <w:rsid w:val="008F07C9"/>
    <w:rsid w:val="008F170B"/>
    <w:rsid w:val="008F1837"/>
    <w:rsid w:val="008F20E9"/>
    <w:rsid w:val="008F266D"/>
    <w:rsid w:val="008F26F2"/>
    <w:rsid w:val="008F2E12"/>
    <w:rsid w:val="008F3877"/>
    <w:rsid w:val="009021A3"/>
    <w:rsid w:val="0090257C"/>
    <w:rsid w:val="00902B84"/>
    <w:rsid w:val="009034C4"/>
    <w:rsid w:val="00903AB1"/>
    <w:rsid w:val="009044E6"/>
    <w:rsid w:val="009068E0"/>
    <w:rsid w:val="00910F00"/>
    <w:rsid w:val="00914144"/>
    <w:rsid w:val="00914D99"/>
    <w:rsid w:val="00916705"/>
    <w:rsid w:val="00916B5E"/>
    <w:rsid w:val="009225CE"/>
    <w:rsid w:val="00922949"/>
    <w:rsid w:val="00922B8A"/>
    <w:rsid w:val="00926FE9"/>
    <w:rsid w:val="0092789C"/>
    <w:rsid w:val="00927BB0"/>
    <w:rsid w:val="00930276"/>
    <w:rsid w:val="00930901"/>
    <w:rsid w:val="00930FCB"/>
    <w:rsid w:val="00931971"/>
    <w:rsid w:val="009329D6"/>
    <w:rsid w:val="009338A4"/>
    <w:rsid w:val="009343A0"/>
    <w:rsid w:val="009358BA"/>
    <w:rsid w:val="0093637C"/>
    <w:rsid w:val="00936F86"/>
    <w:rsid w:val="009379E2"/>
    <w:rsid w:val="0094045A"/>
    <w:rsid w:val="009409DB"/>
    <w:rsid w:val="00941AC0"/>
    <w:rsid w:val="009440AB"/>
    <w:rsid w:val="00945F47"/>
    <w:rsid w:val="00950428"/>
    <w:rsid w:val="0095058B"/>
    <w:rsid w:val="009512D3"/>
    <w:rsid w:val="0095357C"/>
    <w:rsid w:val="00954A16"/>
    <w:rsid w:val="009555FE"/>
    <w:rsid w:val="00957A0D"/>
    <w:rsid w:val="00963962"/>
    <w:rsid w:val="009645F4"/>
    <w:rsid w:val="00964D5F"/>
    <w:rsid w:val="00965C89"/>
    <w:rsid w:val="00970DBC"/>
    <w:rsid w:val="0097101D"/>
    <w:rsid w:val="00971665"/>
    <w:rsid w:val="00972757"/>
    <w:rsid w:val="00973571"/>
    <w:rsid w:val="0097379E"/>
    <w:rsid w:val="00975AE6"/>
    <w:rsid w:val="00975F4C"/>
    <w:rsid w:val="009760C0"/>
    <w:rsid w:val="00976547"/>
    <w:rsid w:val="00977514"/>
    <w:rsid w:val="009776F0"/>
    <w:rsid w:val="00980B79"/>
    <w:rsid w:val="00980C7B"/>
    <w:rsid w:val="009812F5"/>
    <w:rsid w:val="00981445"/>
    <w:rsid w:val="00982A89"/>
    <w:rsid w:val="00983FCD"/>
    <w:rsid w:val="00984252"/>
    <w:rsid w:val="0098712C"/>
    <w:rsid w:val="00990A50"/>
    <w:rsid w:val="00991A87"/>
    <w:rsid w:val="00993557"/>
    <w:rsid w:val="00994FB3"/>
    <w:rsid w:val="00995727"/>
    <w:rsid w:val="009A17BB"/>
    <w:rsid w:val="009A1E12"/>
    <w:rsid w:val="009A35A4"/>
    <w:rsid w:val="009A37C4"/>
    <w:rsid w:val="009A537A"/>
    <w:rsid w:val="009A55CB"/>
    <w:rsid w:val="009A5746"/>
    <w:rsid w:val="009A590A"/>
    <w:rsid w:val="009A750F"/>
    <w:rsid w:val="009A7EFA"/>
    <w:rsid w:val="009B2880"/>
    <w:rsid w:val="009B33FC"/>
    <w:rsid w:val="009B3A1D"/>
    <w:rsid w:val="009B4654"/>
    <w:rsid w:val="009B53CA"/>
    <w:rsid w:val="009B59D2"/>
    <w:rsid w:val="009B5B12"/>
    <w:rsid w:val="009B7369"/>
    <w:rsid w:val="009C0359"/>
    <w:rsid w:val="009C0F48"/>
    <w:rsid w:val="009C16A9"/>
    <w:rsid w:val="009C18B6"/>
    <w:rsid w:val="009C595E"/>
    <w:rsid w:val="009C66BD"/>
    <w:rsid w:val="009C75F5"/>
    <w:rsid w:val="009D00D9"/>
    <w:rsid w:val="009D2364"/>
    <w:rsid w:val="009D3159"/>
    <w:rsid w:val="009D43A2"/>
    <w:rsid w:val="009E0791"/>
    <w:rsid w:val="009E259C"/>
    <w:rsid w:val="009E2FFF"/>
    <w:rsid w:val="009E347A"/>
    <w:rsid w:val="009E3A8C"/>
    <w:rsid w:val="009E3B50"/>
    <w:rsid w:val="009E45BF"/>
    <w:rsid w:val="009E48A9"/>
    <w:rsid w:val="009E4A1D"/>
    <w:rsid w:val="009E5FCD"/>
    <w:rsid w:val="009E673A"/>
    <w:rsid w:val="009E7384"/>
    <w:rsid w:val="009F2459"/>
    <w:rsid w:val="009F2D59"/>
    <w:rsid w:val="009F3EE5"/>
    <w:rsid w:val="009F4914"/>
    <w:rsid w:val="00A0115D"/>
    <w:rsid w:val="00A0174A"/>
    <w:rsid w:val="00A02B4B"/>
    <w:rsid w:val="00A03091"/>
    <w:rsid w:val="00A035D0"/>
    <w:rsid w:val="00A04DA2"/>
    <w:rsid w:val="00A05544"/>
    <w:rsid w:val="00A06D44"/>
    <w:rsid w:val="00A074B1"/>
    <w:rsid w:val="00A079F7"/>
    <w:rsid w:val="00A105CE"/>
    <w:rsid w:val="00A140E4"/>
    <w:rsid w:val="00A158BB"/>
    <w:rsid w:val="00A15D44"/>
    <w:rsid w:val="00A16C45"/>
    <w:rsid w:val="00A16EBC"/>
    <w:rsid w:val="00A178A7"/>
    <w:rsid w:val="00A20065"/>
    <w:rsid w:val="00A21063"/>
    <w:rsid w:val="00A22020"/>
    <w:rsid w:val="00A2305F"/>
    <w:rsid w:val="00A24477"/>
    <w:rsid w:val="00A25BA8"/>
    <w:rsid w:val="00A268B8"/>
    <w:rsid w:val="00A26DFA"/>
    <w:rsid w:val="00A30934"/>
    <w:rsid w:val="00A30BD3"/>
    <w:rsid w:val="00A30DB6"/>
    <w:rsid w:val="00A329D0"/>
    <w:rsid w:val="00A337DF"/>
    <w:rsid w:val="00A35624"/>
    <w:rsid w:val="00A35AA4"/>
    <w:rsid w:val="00A36FE6"/>
    <w:rsid w:val="00A3779A"/>
    <w:rsid w:val="00A40153"/>
    <w:rsid w:val="00A457EB"/>
    <w:rsid w:val="00A459AE"/>
    <w:rsid w:val="00A45CC8"/>
    <w:rsid w:val="00A463F2"/>
    <w:rsid w:val="00A469A0"/>
    <w:rsid w:val="00A47A49"/>
    <w:rsid w:val="00A47D94"/>
    <w:rsid w:val="00A51D52"/>
    <w:rsid w:val="00A52419"/>
    <w:rsid w:val="00A5247D"/>
    <w:rsid w:val="00A5259B"/>
    <w:rsid w:val="00A526EF"/>
    <w:rsid w:val="00A529A9"/>
    <w:rsid w:val="00A54535"/>
    <w:rsid w:val="00A55143"/>
    <w:rsid w:val="00A55354"/>
    <w:rsid w:val="00A558EE"/>
    <w:rsid w:val="00A563B8"/>
    <w:rsid w:val="00A565C1"/>
    <w:rsid w:val="00A568B6"/>
    <w:rsid w:val="00A568F9"/>
    <w:rsid w:val="00A570D5"/>
    <w:rsid w:val="00A624B4"/>
    <w:rsid w:val="00A627AB"/>
    <w:rsid w:val="00A63E8A"/>
    <w:rsid w:val="00A66521"/>
    <w:rsid w:val="00A67195"/>
    <w:rsid w:val="00A72926"/>
    <w:rsid w:val="00A75BEC"/>
    <w:rsid w:val="00A80D7E"/>
    <w:rsid w:val="00A82AD5"/>
    <w:rsid w:val="00A82E81"/>
    <w:rsid w:val="00A83AA3"/>
    <w:rsid w:val="00A83E90"/>
    <w:rsid w:val="00A84C9B"/>
    <w:rsid w:val="00A850C0"/>
    <w:rsid w:val="00A8581E"/>
    <w:rsid w:val="00A85C0D"/>
    <w:rsid w:val="00A85DDC"/>
    <w:rsid w:val="00A87B25"/>
    <w:rsid w:val="00A901E7"/>
    <w:rsid w:val="00A90932"/>
    <w:rsid w:val="00A91132"/>
    <w:rsid w:val="00A927BF"/>
    <w:rsid w:val="00A9391D"/>
    <w:rsid w:val="00A95A8F"/>
    <w:rsid w:val="00A9720F"/>
    <w:rsid w:val="00A97AB9"/>
    <w:rsid w:val="00AA0164"/>
    <w:rsid w:val="00AA0599"/>
    <w:rsid w:val="00AA1C20"/>
    <w:rsid w:val="00AA29F7"/>
    <w:rsid w:val="00AA3AC8"/>
    <w:rsid w:val="00AB1174"/>
    <w:rsid w:val="00AB12C3"/>
    <w:rsid w:val="00AB4DF8"/>
    <w:rsid w:val="00AB5169"/>
    <w:rsid w:val="00AB6872"/>
    <w:rsid w:val="00AB6C7E"/>
    <w:rsid w:val="00AB7437"/>
    <w:rsid w:val="00AB7449"/>
    <w:rsid w:val="00AC0131"/>
    <w:rsid w:val="00AC2FA7"/>
    <w:rsid w:val="00AC3B29"/>
    <w:rsid w:val="00AC49E6"/>
    <w:rsid w:val="00AC5E50"/>
    <w:rsid w:val="00AC7951"/>
    <w:rsid w:val="00AC7C74"/>
    <w:rsid w:val="00AC7D88"/>
    <w:rsid w:val="00AD0BF7"/>
    <w:rsid w:val="00AD106C"/>
    <w:rsid w:val="00AD1610"/>
    <w:rsid w:val="00AD1B66"/>
    <w:rsid w:val="00AD1FD3"/>
    <w:rsid w:val="00AD2ED0"/>
    <w:rsid w:val="00AD6624"/>
    <w:rsid w:val="00AD6C12"/>
    <w:rsid w:val="00AD6CB9"/>
    <w:rsid w:val="00AD719E"/>
    <w:rsid w:val="00AD75AA"/>
    <w:rsid w:val="00AE27DF"/>
    <w:rsid w:val="00AE35D9"/>
    <w:rsid w:val="00AE466B"/>
    <w:rsid w:val="00AE5B26"/>
    <w:rsid w:val="00AE79C0"/>
    <w:rsid w:val="00AE7AA5"/>
    <w:rsid w:val="00AF0999"/>
    <w:rsid w:val="00AF1BB4"/>
    <w:rsid w:val="00AF25F1"/>
    <w:rsid w:val="00AF2F13"/>
    <w:rsid w:val="00AF4D3D"/>
    <w:rsid w:val="00AF539D"/>
    <w:rsid w:val="00AF5C64"/>
    <w:rsid w:val="00B03370"/>
    <w:rsid w:val="00B03419"/>
    <w:rsid w:val="00B03838"/>
    <w:rsid w:val="00B04490"/>
    <w:rsid w:val="00B06643"/>
    <w:rsid w:val="00B0743E"/>
    <w:rsid w:val="00B07520"/>
    <w:rsid w:val="00B07EC6"/>
    <w:rsid w:val="00B10912"/>
    <w:rsid w:val="00B12143"/>
    <w:rsid w:val="00B1329D"/>
    <w:rsid w:val="00B2044F"/>
    <w:rsid w:val="00B20A12"/>
    <w:rsid w:val="00B21D28"/>
    <w:rsid w:val="00B2279E"/>
    <w:rsid w:val="00B22D83"/>
    <w:rsid w:val="00B239FA"/>
    <w:rsid w:val="00B23E04"/>
    <w:rsid w:val="00B26941"/>
    <w:rsid w:val="00B26E20"/>
    <w:rsid w:val="00B30407"/>
    <w:rsid w:val="00B30E40"/>
    <w:rsid w:val="00B3366E"/>
    <w:rsid w:val="00B340E2"/>
    <w:rsid w:val="00B3581E"/>
    <w:rsid w:val="00B368CB"/>
    <w:rsid w:val="00B37C21"/>
    <w:rsid w:val="00B37F23"/>
    <w:rsid w:val="00B414F5"/>
    <w:rsid w:val="00B42164"/>
    <w:rsid w:val="00B4261A"/>
    <w:rsid w:val="00B42981"/>
    <w:rsid w:val="00B43CE6"/>
    <w:rsid w:val="00B43E58"/>
    <w:rsid w:val="00B4444A"/>
    <w:rsid w:val="00B45287"/>
    <w:rsid w:val="00B45510"/>
    <w:rsid w:val="00B51747"/>
    <w:rsid w:val="00B521CB"/>
    <w:rsid w:val="00B5225E"/>
    <w:rsid w:val="00B52A98"/>
    <w:rsid w:val="00B52B14"/>
    <w:rsid w:val="00B53111"/>
    <w:rsid w:val="00B57D26"/>
    <w:rsid w:val="00B634A7"/>
    <w:rsid w:val="00B6475F"/>
    <w:rsid w:val="00B703AB"/>
    <w:rsid w:val="00B71743"/>
    <w:rsid w:val="00B71EC0"/>
    <w:rsid w:val="00B72B83"/>
    <w:rsid w:val="00B72F15"/>
    <w:rsid w:val="00B734F4"/>
    <w:rsid w:val="00B73D56"/>
    <w:rsid w:val="00B73FA5"/>
    <w:rsid w:val="00B7644F"/>
    <w:rsid w:val="00B77879"/>
    <w:rsid w:val="00B813A9"/>
    <w:rsid w:val="00B813C3"/>
    <w:rsid w:val="00B81A4F"/>
    <w:rsid w:val="00B81E7A"/>
    <w:rsid w:val="00B81F0B"/>
    <w:rsid w:val="00B826F2"/>
    <w:rsid w:val="00B8270C"/>
    <w:rsid w:val="00B828D0"/>
    <w:rsid w:val="00B82EF4"/>
    <w:rsid w:val="00B82F50"/>
    <w:rsid w:val="00B85600"/>
    <w:rsid w:val="00B8609A"/>
    <w:rsid w:val="00B863C3"/>
    <w:rsid w:val="00B87450"/>
    <w:rsid w:val="00B87C9A"/>
    <w:rsid w:val="00B9062E"/>
    <w:rsid w:val="00B91062"/>
    <w:rsid w:val="00B94166"/>
    <w:rsid w:val="00B941D4"/>
    <w:rsid w:val="00B95CB5"/>
    <w:rsid w:val="00B974A9"/>
    <w:rsid w:val="00BA143C"/>
    <w:rsid w:val="00BA1857"/>
    <w:rsid w:val="00BA2026"/>
    <w:rsid w:val="00BA70DD"/>
    <w:rsid w:val="00BA79A9"/>
    <w:rsid w:val="00BA7A38"/>
    <w:rsid w:val="00BA7FBE"/>
    <w:rsid w:val="00BB125D"/>
    <w:rsid w:val="00BB22D7"/>
    <w:rsid w:val="00BB2A67"/>
    <w:rsid w:val="00BB3142"/>
    <w:rsid w:val="00BB5482"/>
    <w:rsid w:val="00BB761A"/>
    <w:rsid w:val="00BC0413"/>
    <w:rsid w:val="00BC25C6"/>
    <w:rsid w:val="00BC42D4"/>
    <w:rsid w:val="00BC43D6"/>
    <w:rsid w:val="00BC44FC"/>
    <w:rsid w:val="00BC4904"/>
    <w:rsid w:val="00BC61C4"/>
    <w:rsid w:val="00BC6D01"/>
    <w:rsid w:val="00BD1D9A"/>
    <w:rsid w:val="00BD4976"/>
    <w:rsid w:val="00BD774F"/>
    <w:rsid w:val="00BE131A"/>
    <w:rsid w:val="00BE3107"/>
    <w:rsid w:val="00BE62D2"/>
    <w:rsid w:val="00BE66A4"/>
    <w:rsid w:val="00BE7D42"/>
    <w:rsid w:val="00BF1CB8"/>
    <w:rsid w:val="00BF2695"/>
    <w:rsid w:val="00BF2B62"/>
    <w:rsid w:val="00BF67F6"/>
    <w:rsid w:val="00BF6FA5"/>
    <w:rsid w:val="00BF708A"/>
    <w:rsid w:val="00BF7546"/>
    <w:rsid w:val="00BF7E39"/>
    <w:rsid w:val="00C00820"/>
    <w:rsid w:val="00C0347F"/>
    <w:rsid w:val="00C03BC4"/>
    <w:rsid w:val="00C04291"/>
    <w:rsid w:val="00C0455C"/>
    <w:rsid w:val="00C04DC4"/>
    <w:rsid w:val="00C05551"/>
    <w:rsid w:val="00C05F26"/>
    <w:rsid w:val="00C06773"/>
    <w:rsid w:val="00C11374"/>
    <w:rsid w:val="00C12593"/>
    <w:rsid w:val="00C12979"/>
    <w:rsid w:val="00C134FE"/>
    <w:rsid w:val="00C15BB3"/>
    <w:rsid w:val="00C16A9F"/>
    <w:rsid w:val="00C20490"/>
    <w:rsid w:val="00C20B0E"/>
    <w:rsid w:val="00C21A62"/>
    <w:rsid w:val="00C222E0"/>
    <w:rsid w:val="00C247F2"/>
    <w:rsid w:val="00C24A71"/>
    <w:rsid w:val="00C25858"/>
    <w:rsid w:val="00C31141"/>
    <w:rsid w:val="00C324C5"/>
    <w:rsid w:val="00C3357F"/>
    <w:rsid w:val="00C33D69"/>
    <w:rsid w:val="00C34929"/>
    <w:rsid w:val="00C353D8"/>
    <w:rsid w:val="00C355AA"/>
    <w:rsid w:val="00C37EED"/>
    <w:rsid w:val="00C40005"/>
    <w:rsid w:val="00C40F31"/>
    <w:rsid w:val="00C41F71"/>
    <w:rsid w:val="00C43A42"/>
    <w:rsid w:val="00C45CB5"/>
    <w:rsid w:val="00C50965"/>
    <w:rsid w:val="00C50CBA"/>
    <w:rsid w:val="00C50EE1"/>
    <w:rsid w:val="00C54549"/>
    <w:rsid w:val="00C54D6C"/>
    <w:rsid w:val="00C55236"/>
    <w:rsid w:val="00C553C3"/>
    <w:rsid w:val="00C55643"/>
    <w:rsid w:val="00C563D9"/>
    <w:rsid w:val="00C56BAE"/>
    <w:rsid w:val="00C57E50"/>
    <w:rsid w:val="00C60AC2"/>
    <w:rsid w:val="00C60EAF"/>
    <w:rsid w:val="00C61306"/>
    <w:rsid w:val="00C64D12"/>
    <w:rsid w:val="00C652CD"/>
    <w:rsid w:val="00C65663"/>
    <w:rsid w:val="00C6647D"/>
    <w:rsid w:val="00C732A5"/>
    <w:rsid w:val="00C7518A"/>
    <w:rsid w:val="00C82348"/>
    <w:rsid w:val="00C8326F"/>
    <w:rsid w:val="00C833A8"/>
    <w:rsid w:val="00C847F3"/>
    <w:rsid w:val="00C848DB"/>
    <w:rsid w:val="00C85B11"/>
    <w:rsid w:val="00C85CA7"/>
    <w:rsid w:val="00C86D62"/>
    <w:rsid w:val="00C90B87"/>
    <w:rsid w:val="00C945D6"/>
    <w:rsid w:val="00C94835"/>
    <w:rsid w:val="00C94CCC"/>
    <w:rsid w:val="00C95508"/>
    <w:rsid w:val="00C95C94"/>
    <w:rsid w:val="00C96F32"/>
    <w:rsid w:val="00CA01A7"/>
    <w:rsid w:val="00CA0F79"/>
    <w:rsid w:val="00CA3B05"/>
    <w:rsid w:val="00CA6367"/>
    <w:rsid w:val="00CA66F7"/>
    <w:rsid w:val="00CA7C9E"/>
    <w:rsid w:val="00CB1407"/>
    <w:rsid w:val="00CB18C6"/>
    <w:rsid w:val="00CB2638"/>
    <w:rsid w:val="00CB3048"/>
    <w:rsid w:val="00CB3BBA"/>
    <w:rsid w:val="00CB4589"/>
    <w:rsid w:val="00CB4B6A"/>
    <w:rsid w:val="00CB54CA"/>
    <w:rsid w:val="00CB7371"/>
    <w:rsid w:val="00CC089B"/>
    <w:rsid w:val="00CC0ABB"/>
    <w:rsid w:val="00CC326B"/>
    <w:rsid w:val="00CC3657"/>
    <w:rsid w:val="00CC3AB9"/>
    <w:rsid w:val="00CC55D2"/>
    <w:rsid w:val="00CC592C"/>
    <w:rsid w:val="00CC6850"/>
    <w:rsid w:val="00CC7EC5"/>
    <w:rsid w:val="00CD06A8"/>
    <w:rsid w:val="00CD0856"/>
    <w:rsid w:val="00CD2730"/>
    <w:rsid w:val="00CD3D28"/>
    <w:rsid w:val="00CD52BD"/>
    <w:rsid w:val="00CD629B"/>
    <w:rsid w:val="00CD6520"/>
    <w:rsid w:val="00CE12E0"/>
    <w:rsid w:val="00CE1823"/>
    <w:rsid w:val="00CE36D7"/>
    <w:rsid w:val="00CE4993"/>
    <w:rsid w:val="00CE50A5"/>
    <w:rsid w:val="00CE651F"/>
    <w:rsid w:val="00CE7A26"/>
    <w:rsid w:val="00CF05B8"/>
    <w:rsid w:val="00CF1151"/>
    <w:rsid w:val="00CF149D"/>
    <w:rsid w:val="00CF1A0A"/>
    <w:rsid w:val="00CF2FEA"/>
    <w:rsid w:val="00CF32CE"/>
    <w:rsid w:val="00CF40D7"/>
    <w:rsid w:val="00CF5D39"/>
    <w:rsid w:val="00CF6939"/>
    <w:rsid w:val="00CF6BC0"/>
    <w:rsid w:val="00CF73A6"/>
    <w:rsid w:val="00CF7C9D"/>
    <w:rsid w:val="00D000E7"/>
    <w:rsid w:val="00D01526"/>
    <w:rsid w:val="00D02E7B"/>
    <w:rsid w:val="00D033F2"/>
    <w:rsid w:val="00D055E7"/>
    <w:rsid w:val="00D0637B"/>
    <w:rsid w:val="00D06A1D"/>
    <w:rsid w:val="00D06BF9"/>
    <w:rsid w:val="00D126BD"/>
    <w:rsid w:val="00D12890"/>
    <w:rsid w:val="00D12CDC"/>
    <w:rsid w:val="00D1607F"/>
    <w:rsid w:val="00D16C23"/>
    <w:rsid w:val="00D16F0E"/>
    <w:rsid w:val="00D17486"/>
    <w:rsid w:val="00D179F4"/>
    <w:rsid w:val="00D2282F"/>
    <w:rsid w:val="00D232D3"/>
    <w:rsid w:val="00D24DC2"/>
    <w:rsid w:val="00D26A23"/>
    <w:rsid w:val="00D306DB"/>
    <w:rsid w:val="00D37A66"/>
    <w:rsid w:val="00D41005"/>
    <w:rsid w:val="00D417A5"/>
    <w:rsid w:val="00D42A24"/>
    <w:rsid w:val="00D438AE"/>
    <w:rsid w:val="00D50724"/>
    <w:rsid w:val="00D521F6"/>
    <w:rsid w:val="00D544F7"/>
    <w:rsid w:val="00D549C8"/>
    <w:rsid w:val="00D55AD2"/>
    <w:rsid w:val="00D55DA0"/>
    <w:rsid w:val="00D57E56"/>
    <w:rsid w:val="00D603CD"/>
    <w:rsid w:val="00D60E14"/>
    <w:rsid w:val="00D63FDB"/>
    <w:rsid w:val="00D64352"/>
    <w:rsid w:val="00D65402"/>
    <w:rsid w:val="00D718C2"/>
    <w:rsid w:val="00D73279"/>
    <w:rsid w:val="00D74D55"/>
    <w:rsid w:val="00D75E72"/>
    <w:rsid w:val="00D77E0B"/>
    <w:rsid w:val="00D81934"/>
    <w:rsid w:val="00D81B22"/>
    <w:rsid w:val="00D8234C"/>
    <w:rsid w:val="00D83954"/>
    <w:rsid w:val="00D83CEE"/>
    <w:rsid w:val="00D84ED4"/>
    <w:rsid w:val="00D87B39"/>
    <w:rsid w:val="00D87B9A"/>
    <w:rsid w:val="00D903B4"/>
    <w:rsid w:val="00D90A8B"/>
    <w:rsid w:val="00D90DD8"/>
    <w:rsid w:val="00D93D23"/>
    <w:rsid w:val="00D948BE"/>
    <w:rsid w:val="00D97233"/>
    <w:rsid w:val="00DA15D8"/>
    <w:rsid w:val="00DA1EAA"/>
    <w:rsid w:val="00DA25AE"/>
    <w:rsid w:val="00DA2F46"/>
    <w:rsid w:val="00DA319D"/>
    <w:rsid w:val="00DA3676"/>
    <w:rsid w:val="00DA3DF9"/>
    <w:rsid w:val="00DA45B3"/>
    <w:rsid w:val="00DA52F7"/>
    <w:rsid w:val="00DA686B"/>
    <w:rsid w:val="00DA7D3C"/>
    <w:rsid w:val="00DB0D6E"/>
    <w:rsid w:val="00DB0F0A"/>
    <w:rsid w:val="00DB1898"/>
    <w:rsid w:val="00DB2281"/>
    <w:rsid w:val="00DB4B3C"/>
    <w:rsid w:val="00DB70A6"/>
    <w:rsid w:val="00DB7157"/>
    <w:rsid w:val="00DB74B9"/>
    <w:rsid w:val="00DC02B4"/>
    <w:rsid w:val="00DC100E"/>
    <w:rsid w:val="00DC224E"/>
    <w:rsid w:val="00DC2686"/>
    <w:rsid w:val="00DC2AF4"/>
    <w:rsid w:val="00DC4BA0"/>
    <w:rsid w:val="00DC5B99"/>
    <w:rsid w:val="00DC79D4"/>
    <w:rsid w:val="00DD00A7"/>
    <w:rsid w:val="00DD1193"/>
    <w:rsid w:val="00DD1CD3"/>
    <w:rsid w:val="00DD3600"/>
    <w:rsid w:val="00DD56D9"/>
    <w:rsid w:val="00DD721C"/>
    <w:rsid w:val="00DD7990"/>
    <w:rsid w:val="00DD7C49"/>
    <w:rsid w:val="00DD7F53"/>
    <w:rsid w:val="00DE0AC6"/>
    <w:rsid w:val="00DE0E9E"/>
    <w:rsid w:val="00DE0EC3"/>
    <w:rsid w:val="00DE16F7"/>
    <w:rsid w:val="00DE18F8"/>
    <w:rsid w:val="00DE3CA2"/>
    <w:rsid w:val="00DF0C86"/>
    <w:rsid w:val="00DF155B"/>
    <w:rsid w:val="00DF2313"/>
    <w:rsid w:val="00DF462E"/>
    <w:rsid w:val="00DF5636"/>
    <w:rsid w:val="00DF578B"/>
    <w:rsid w:val="00DF590B"/>
    <w:rsid w:val="00DF5F62"/>
    <w:rsid w:val="00DF725F"/>
    <w:rsid w:val="00E00118"/>
    <w:rsid w:val="00E00C7D"/>
    <w:rsid w:val="00E025EC"/>
    <w:rsid w:val="00E04493"/>
    <w:rsid w:val="00E10913"/>
    <w:rsid w:val="00E131F0"/>
    <w:rsid w:val="00E1334A"/>
    <w:rsid w:val="00E13F88"/>
    <w:rsid w:val="00E141D8"/>
    <w:rsid w:val="00E1489B"/>
    <w:rsid w:val="00E14CF9"/>
    <w:rsid w:val="00E1558D"/>
    <w:rsid w:val="00E16305"/>
    <w:rsid w:val="00E16D2A"/>
    <w:rsid w:val="00E21059"/>
    <w:rsid w:val="00E23005"/>
    <w:rsid w:val="00E2462A"/>
    <w:rsid w:val="00E24E5A"/>
    <w:rsid w:val="00E30278"/>
    <w:rsid w:val="00E31845"/>
    <w:rsid w:val="00E322FB"/>
    <w:rsid w:val="00E3468A"/>
    <w:rsid w:val="00E35D0B"/>
    <w:rsid w:val="00E36C26"/>
    <w:rsid w:val="00E3745F"/>
    <w:rsid w:val="00E37BB5"/>
    <w:rsid w:val="00E4077B"/>
    <w:rsid w:val="00E40E5E"/>
    <w:rsid w:val="00E412B4"/>
    <w:rsid w:val="00E41707"/>
    <w:rsid w:val="00E44ED3"/>
    <w:rsid w:val="00E4593E"/>
    <w:rsid w:val="00E4634F"/>
    <w:rsid w:val="00E47371"/>
    <w:rsid w:val="00E50FC6"/>
    <w:rsid w:val="00E5251A"/>
    <w:rsid w:val="00E525FE"/>
    <w:rsid w:val="00E52E6A"/>
    <w:rsid w:val="00E55E53"/>
    <w:rsid w:val="00E569D3"/>
    <w:rsid w:val="00E602EF"/>
    <w:rsid w:val="00E60D94"/>
    <w:rsid w:val="00E60FF5"/>
    <w:rsid w:val="00E62BEE"/>
    <w:rsid w:val="00E65F74"/>
    <w:rsid w:val="00E66C05"/>
    <w:rsid w:val="00E67442"/>
    <w:rsid w:val="00E67EB9"/>
    <w:rsid w:val="00E7151D"/>
    <w:rsid w:val="00E73F55"/>
    <w:rsid w:val="00E7401A"/>
    <w:rsid w:val="00E749D7"/>
    <w:rsid w:val="00E75837"/>
    <w:rsid w:val="00E76999"/>
    <w:rsid w:val="00E8125F"/>
    <w:rsid w:val="00E8251C"/>
    <w:rsid w:val="00E82A2B"/>
    <w:rsid w:val="00E832EB"/>
    <w:rsid w:val="00E84A09"/>
    <w:rsid w:val="00E84A3B"/>
    <w:rsid w:val="00E8556E"/>
    <w:rsid w:val="00E85638"/>
    <w:rsid w:val="00E85D54"/>
    <w:rsid w:val="00E86051"/>
    <w:rsid w:val="00E87866"/>
    <w:rsid w:val="00E90A69"/>
    <w:rsid w:val="00E90A8A"/>
    <w:rsid w:val="00E922D5"/>
    <w:rsid w:val="00E93340"/>
    <w:rsid w:val="00E93856"/>
    <w:rsid w:val="00E9435D"/>
    <w:rsid w:val="00E9482B"/>
    <w:rsid w:val="00E95FCE"/>
    <w:rsid w:val="00E962F5"/>
    <w:rsid w:val="00E97DAD"/>
    <w:rsid w:val="00EA0D02"/>
    <w:rsid w:val="00EA3068"/>
    <w:rsid w:val="00EA31BA"/>
    <w:rsid w:val="00EA3540"/>
    <w:rsid w:val="00EA384B"/>
    <w:rsid w:val="00EA3E6A"/>
    <w:rsid w:val="00EA4122"/>
    <w:rsid w:val="00EA5439"/>
    <w:rsid w:val="00EA592F"/>
    <w:rsid w:val="00EA6E01"/>
    <w:rsid w:val="00EA7C0A"/>
    <w:rsid w:val="00EB0C0D"/>
    <w:rsid w:val="00EB2DBA"/>
    <w:rsid w:val="00EB3324"/>
    <w:rsid w:val="00EB42DE"/>
    <w:rsid w:val="00EB5F55"/>
    <w:rsid w:val="00EC0ECA"/>
    <w:rsid w:val="00EC16BF"/>
    <w:rsid w:val="00EC1BAF"/>
    <w:rsid w:val="00EC2A68"/>
    <w:rsid w:val="00EC3412"/>
    <w:rsid w:val="00EC5BB4"/>
    <w:rsid w:val="00EC735B"/>
    <w:rsid w:val="00ED1190"/>
    <w:rsid w:val="00ED3280"/>
    <w:rsid w:val="00ED362E"/>
    <w:rsid w:val="00ED3C95"/>
    <w:rsid w:val="00ED43C9"/>
    <w:rsid w:val="00ED4668"/>
    <w:rsid w:val="00ED74C0"/>
    <w:rsid w:val="00EE0527"/>
    <w:rsid w:val="00EE1124"/>
    <w:rsid w:val="00EE18EE"/>
    <w:rsid w:val="00EE1C99"/>
    <w:rsid w:val="00EE3A02"/>
    <w:rsid w:val="00EE42B9"/>
    <w:rsid w:val="00EE4689"/>
    <w:rsid w:val="00EE4F0C"/>
    <w:rsid w:val="00EE78C4"/>
    <w:rsid w:val="00EF02A7"/>
    <w:rsid w:val="00EF086E"/>
    <w:rsid w:val="00EF1226"/>
    <w:rsid w:val="00EF237F"/>
    <w:rsid w:val="00EF3689"/>
    <w:rsid w:val="00EF3A9C"/>
    <w:rsid w:val="00EF4798"/>
    <w:rsid w:val="00EF65A8"/>
    <w:rsid w:val="00EF7B93"/>
    <w:rsid w:val="00F0096D"/>
    <w:rsid w:val="00F020CA"/>
    <w:rsid w:val="00F0238C"/>
    <w:rsid w:val="00F03B88"/>
    <w:rsid w:val="00F061FB"/>
    <w:rsid w:val="00F06411"/>
    <w:rsid w:val="00F067DC"/>
    <w:rsid w:val="00F07DAF"/>
    <w:rsid w:val="00F10809"/>
    <w:rsid w:val="00F1210B"/>
    <w:rsid w:val="00F12B25"/>
    <w:rsid w:val="00F12F7C"/>
    <w:rsid w:val="00F1329C"/>
    <w:rsid w:val="00F222D7"/>
    <w:rsid w:val="00F22760"/>
    <w:rsid w:val="00F242CC"/>
    <w:rsid w:val="00F30CD8"/>
    <w:rsid w:val="00F3127E"/>
    <w:rsid w:val="00F321AA"/>
    <w:rsid w:val="00F33E4D"/>
    <w:rsid w:val="00F33F28"/>
    <w:rsid w:val="00F34E23"/>
    <w:rsid w:val="00F351C6"/>
    <w:rsid w:val="00F35F77"/>
    <w:rsid w:val="00F36639"/>
    <w:rsid w:val="00F45D93"/>
    <w:rsid w:val="00F4624E"/>
    <w:rsid w:val="00F46CBE"/>
    <w:rsid w:val="00F4751D"/>
    <w:rsid w:val="00F47E71"/>
    <w:rsid w:val="00F50166"/>
    <w:rsid w:val="00F505F0"/>
    <w:rsid w:val="00F5142E"/>
    <w:rsid w:val="00F526A5"/>
    <w:rsid w:val="00F55929"/>
    <w:rsid w:val="00F55AE3"/>
    <w:rsid w:val="00F55F83"/>
    <w:rsid w:val="00F56218"/>
    <w:rsid w:val="00F5738A"/>
    <w:rsid w:val="00F576BD"/>
    <w:rsid w:val="00F613D1"/>
    <w:rsid w:val="00F61DDA"/>
    <w:rsid w:val="00F62DD1"/>
    <w:rsid w:val="00F64351"/>
    <w:rsid w:val="00F651D6"/>
    <w:rsid w:val="00F6593C"/>
    <w:rsid w:val="00F673F8"/>
    <w:rsid w:val="00F7100A"/>
    <w:rsid w:val="00F716F2"/>
    <w:rsid w:val="00F718D9"/>
    <w:rsid w:val="00F71F71"/>
    <w:rsid w:val="00F76C0B"/>
    <w:rsid w:val="00F7782F"/>
    <w:rsid w:val="00F8056E"/>
    <w:rsid w:val="00F80B34"/>
    <w:rsid w:val="00F80D0D"/>
    <w:rsid w:val="00F82B41"/>
    <w:rsid w:val="00F82FB2"/>
    <w:rsid w:val="00F84124"/>
    <w:rsid w:val="00F8548A"/>
    <w:rsid w:val="00F85DFF"/>
    <w:rsid w:val="00F86F71"/>
    <w:rsid w:val="00F903EF"/>
    <w:rsid w:val="00F90B4C"/>
    <w:rsid w:val="00F90E14"/>
    <w:rsid w:val="00F9132A"/>
    <w:rsid w:val="00F925F0"/>
    <w:rsid w:val="00F95213"/>
    <w:rsid w:val="00F9528F"/>
    <w:rsid w:val="00F955E4"/>
    <w:rsid w:val="00F95C3C"/>
    <w:rsid w:val="00F9685F"/>
    <w:rsid w:val="00F973C3"/>
    <w:rsid w:val="00FA0092"/>
    <w:rsid w:val="00FA0565"/>
    <w:rsid w:val="00FA0EAA"/>
    <w:rsid w:val="00FA1D95"/>
    <w:rsid w:val="00FA23CE"/>
    <w:rsid w:val="00FA2CC8"/>
    <w:rsid w:val="00FA2F4D"/>
    <w:rsid w:val="00FA2FF9"/>
    <w:rsid w:val="00FA3B07"/>
    <w:rsid w:val="00FA3BBF"/>
    <w:rsid w:val="00FA5FA6"/>
    <w:rsid w:val="00FA7189"/>
    <w:rsid w:val="00FB069B"/>
    <w:rsid w:val="00FB1276"/>
    <w:rsid w:val="00FB2CB3"/>
    <w:rsid w:val="00FB3017"/>
    <w:rsid w:val="00FB4326"/>
    <w:rsid w:val="00FB6035"/>
    <w:rsid w:val="00FB766F"/>
    <w:rsid w:val="00FB77DE"/>
    <w:rsid w:val="00FB79A1"/>
    <w:rsid w:val="00FC1389"/>
    <w:rsid w:val="00FC178C"/>
    <w:rsid w:val="00FC3515"/>
    <w:rsid w:val="00FC3AE7"/>
    <w:rsid w:val="00FC6057"/>
    <w:rsid w:val="00FC7F24"/>
    <w:rsid w:val="00FD00DF"/>
    <w:rsid w:val="00FD1F0B"/>
    <w:rsid w:val="00FD211C"/>
    <w:rsid w:val="00FD361F"/>
    <w:rsid w:val="00FD4141"/>
    <w:rsid w:val="00FD559E"/>
    <w:rsid w:val="00FD5674"/>
    <w:rsid w:val="00FD59DF"/>
    <w:rsid w:val="00FD5D3E"/>
    <w:rsid w:val="00FD627E"/>
    <w:rsid w:val="00FD6E60"/>
    <w:rsid w:val="00FE0388"/>
    <w:rsid w:val="00FE0F6C"/>
    <w:rsid w:val="00FE15AB"/>
    <w:rsid w:val="00FE3CF5"/>
    <w:rsid w:val="00FE47CE"/>
    <w:rsid w:val="00FE54AE"/>
    <w:rsid w:val="00FE5546"/>
    <w:rsid w:val="00FE561A"/>
    <w:rsid w:val="00FF04A8"/>
    <w:rsid w:val="00FF0B0D"/>
    <w:rsid w:val="00FF2ADA"/>
    <w:rsid w:val="00FF2F6B"/>
    <w:rsid w:val="00FF3B77"/>
    <w:rsid w:val="00FF4A03"/>
    <w:rsid w:val="00FF4A96"/>
    <w:rsid w:val="00FF4FF2"/>
    <w:rsid w:val="00FF4FFD"/>
    <w:rsid w:val="00FF59EE"/>
    <w:rsid w:val="00FF5BDF"/>
    <w:rsid w:val="00FF5F90"/>
    <w:rsid w:val="00FF688D"/>
    <w:rsid w:val="00FF6D19"/>
    <w:rsid w:val="00FF6E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0411F"/>
  <w15:chartTrackingRefBased/>
  <w15:docId w15:val="{5300FB1A-1580-E04B-B3D6-336638FB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Body Text" w:qFormat="1"/>
    <w:lsdException w:name="Subtitle" w:qFormat="1"/>
    <w:lsdException w:name="Strong"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86E"/>
    <w:pPr>
      <w:jc w:val="both"/>
    </w:pPr>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42DB"/>
    <w:pPr>
      <w:tabs>
        <w:tab w:val="center" w:pos="4320"/>
        <w:tab w:val="right" w:pos="8640"/>
      </w:tabs>
    </w:pPr>
  </w:style>
  <w:style w:type="character" w:styleId="PageNumber">
    <w:name w:val="page number"/>
    <w:basedOn w:val="DefaultParagraphFont"/>
    <w:rsid w:val="004842DB"/>
  </w:style>
  <w:style w:type="paragraph" w:styleId="BodyTextIndent">
    <w:name w:val="Body Text Indent"/>
    <w:basedOn w:val="Normal"/>
    <w:link w:val="BodyTextIndentChar"/>
    <w:rsid w:val="00106DFF"/>
    <w:pPr>
      <w:autoSpaceDE w:val="0"/>
      <w:autoSpaceDN w:val="0"/>
      <w:adjustRightInd w:val="0"/>
      <w:ind w:firstLine="851"/>
    </w:pPr>
    <w:rPr>
      <w:rFonts w:ascii="VNtimes new roman" w:hAnsi="VNtimes new roman"/>
      <w:szCs w:val="28"/>
      <w:lang w:val="x-none" w:eastAsia="x-none"/>
    </w:rPr>
  </w:style>
  <w:style w:type="paragraph" w:styleId="BodyText">
    <w:name w:val="Body Text"/>
    <w:basedOn w:val="Normal"/>
    <w:link w:val="BodyTextChar"/>
    <w:qFormat/>
    <w:rsid w:val="00106DFF"/>
    <w:pPr>
      <w:autoSpaceDE w:val="0"/>
      <w:autoSpaceDN w:val="0"/>
      <w:adjustRightInd w:val="0"/>
    </w:pPr>
    <w:rPr>
      <w:rFonts w:ascii="VNtimes new roman" w:hAnsi="VNtimes new roman"/>
      <w:b/>
      <w:bCs/>
      <w:szCs w:val="28"/>
    </w:rPr>
  </w:style>
  <w:style w:type="paragraph" w:styleId="BodyTextIndent3">
    <w:name w:val="Body Text Indent 3"/>
    <w:basedOn w:val="Normal"/>
    <w:rsid w:val="00106DFF"/>
    <w:pPr>
      <w:spacing w:after="120"/>
      <w:ind w:left="360"/>
    </w:pPr>
    <w:rPr>
      <w:sz w:val="16"/>
      <w:szCs w:val="16"/>
    </w:rPr>
  </w:style>
  <w:style w:type="paragraph" w:styleId="BodyTextIndent2">
    <w:name w:val="Body Text Indent 2"/>
    <w:basedOn w:val="Normal"/>
    <w:rsid w:val="008D2CD2"/>
    <w:pPr>
      <w:spacing w:after="120" w:line="480" w:lineRule="auto"/>
      <w:ind w:left="360"/>
    </w:pPr>
  </w:style>
  <w:style w:type="paragraph" w:customStyle="1" w:styleId="CharCharCharCharCharChar1CharCharCharCharCharCharCharCharCharCharChar">
    <w:name w:val="Char Char Char Char Char Char1 Char Char Char Char Char Char Char Char Char Char Char"/>
    <w:basedOn w:val="Normal"/>
    <w:rsid w:val="00700D47"/>
    <w:pPr>
      <w:spacing w:after="160" w:line="240" w:lineRule="exact"/>
      <w:jc w:val="left"/>
    </w:pPr>
    <w:rPr>
      <w:rFonts w:ascii="Verdana" w:hAnsi="Verdana"/>
      <w:sz w:val="20"/>
      <w:szCs w:val="20"/>
    </w:rPr>
  </w:style>
  <w:style w:type="paragraph" w:customStyle="1" w:styleId="CharCharCharCharCharChar1CharCharCharChar">
    <w:name w:val="Char Char Char Char Char Char1 Char Char Char Char"/>
    <w:basedOn w:val="Normal"/>
    <w:rsid w:val="00A105CE"/>
    <w:pPr>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A47A49"/>
    <w:pPr>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Normal"/>
    <w:rsid w:val="00371536"/>
    <w:pPr>
      <w:spacing w:after="160" w:line="240" w:lineRule="exact"/>
      <w:jc w:val="left"/>
    </w:pPr>
    <w:rPr>
      <w:rFonts w:ascii="Verdana" w:hAnsi="Verdana"/>
      <w:sz w:val="20"/>
      <w:szCs w:val="20"/>
    </w:rPr>
  </w:style>
  <w:style w:type="paragraph" w:styleId="BalloonText">
    <w:name w:val="Balloon Text"/>
    <w:basedOn w:val="Normal"/>
    <w:semiHidden/>
    <w:rsid w:val="00EC0ECA"/>
    <w:rPr>
      <w:rFonts w:ascii="Tahoma" w:hAnsi="Tahoma" w:cs="Tahoma"/>
      <w:sz w:val="16"/>
      <w:szCs w:val="16"/>
    </w:rPr>
  </w:style>
  <w:style w:type="paragraph" w:customStyle="1" w:styleId="CharCharCharCharCharChar1CharCharCharCharCharCharCharCharChar1Char">
    <w:name w:val="Char Char Char Char Char Char1 Char Char Char Char Char Char Char Char Char1 Char"/>
    <w:basedOn w:val="Normal"/>
    <w:rsid w:val="00EC0ECA"/>
    <w:pPr>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
    <w:name w:val="Char Char Char Char Char Char1 Char Char Char Char Char Char Char Char Char Char Char Char Char Char Char Char Char Char Char Char Char Char Char Char Char"/>
    <w:basedOn w:val="Normal"/>
    <w:rsid w:val="00BF2B62"/>
    <w:pPr>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w:basedOn w:val="Normal"/>
    <w:rsid w:val="00AF0999"/>
    <w:pPr>
      <w:spacing w:after="160" w:line="240" w:lineRule="exact"/>
      <w:jc w:val="left"/>
    </w:pPr>
    <w:rPr>
      <w:rFonts w:ascii="Verdana" w:hAnsi="Verdana"/>
      <w:sz w:val="20"/>
      <w:szCs w:val="20"/>
    </w:rPr>
  </w:style>
  <w:style w:type="paragraph" w:styleId="NormalWeb">
    <w:name w:val="Normal (Web)"/>
    <w:aliases w:val="Char Char Char Char Char Char Char Char Char Char,Обычный (веб)1,Обычный (веб) Знак,Обычный (веб) Знак1,Обычный (веб) Знак Знак,Char Char Char, Char Char Char"/>
    <w:basedOn w:val="Normal"/>
    <w:link w:val="NormalWebChar"/>
    <w:uiPriority w:val="99"/>
    <w:qFormat/>
    <w:rsid w:val="004916A0"/>
    <w:pPr>
      <w:spacing w:before="100" w:beforeAutospacing="1" w:after="100" w:afterAutospacing="1"/>
      <w:jc w:val="left"/>
    </w:pPr>
    <w:rPr>
      <w:sz w:val="24"/>
    </w:rPr>
  </w:style>
  <w:style w:type="paragraph" w:customStyle="1" w:styleId="CharCharCharCharCharChar1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w:basedOn w:val="Normal"/>
    <w:rsid w:val="00D84ED4"/>
    <w:pPr>
      <w:spacing w:after="160" w:line="240" w:lineRule="exact"/>
      <w:jc w:val="left"/>
    </w:pPr>
    <w:rPr>
      <w:rFonts w:ascii="Verdana" w:hAnsi="Verdana"/>
      <w:sz w:val="20"/>
      <w:szCs w:val="20"/>
    </w:rPr>
  </w:style>
  <w:style w:type="paragraph" w:customStyle="1" w:styleId="CharCharCharCharCharChar1CharCharCharCharCharCharCharCharChar1CharCharCharChar">
    <w:name w:val="Char Char Char Char Char Char1 Char Char Char Char Char Char Char Char Char1 Char Char Char Char"/>
    <w:basedOn w:val="Normal"/>
    <w:rsid w:val="006022BE"/>
    <w:pPr>
      <w:spacing w:after="160" w:line="240" w:lineRule="exact"/>
      <w:jc w:val="left"/>
    </w:pPr>
    <w:rPr>
      <w:rFonts w:ascii="Verdana" w:hAnsi="Verdana"/>
      <w:sz w:val="20"/>
      <w:szCs w:val="20"/>
    </w:rPr>
  </w:style>
  <w:style w:type="character" w:customStyle="1" w:styleId="apple-converted-space">
    <w:name w:val="apple-converted-space"/>
    <w:basedOn w:val="DefaultParagraphFont"/>
    <w:rsid w:val="00CD3D28"/>
  </w:style>
  <w:style w:type="paragraph" w:customStyle="1" w:styleId="CharCharCharCharCharChar1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w:basedOn w:val="Normal"/>
    <w:rsid w:val="00254797"/>
    <w:pPr>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 Char Char Char1"/>
    <w:basedOn w:val="Normal"/>
    <w:rsid w:val="000A2580"/>
    <w:pPr>
      <w:spacing w:after="160" w:line="240" w:lineRule="exact"/>
      <w:jc w:val="left"/>
    </w:pPr>
    <w:rPr>
      <w:rFonts w:ascii="Verdana" w:hAnsi="Verdana"/>
      <w:sz w:val="20"/>
      <w:szCs w:val="20"/>
    </w:rPr>
  </w:style>
  <w:style w:type="paragraph" w:customStyle="1" w:styleId="CharChar">
    <w:name w:val="Char Char"/>
    <w:basedOn w:val="Normal"/>
    <w:rsid w:val="00404487"/>
    <w:pPr>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CharCharChar1CharChar">
    <w:name w:val="Char Char Char Char Char Char1 Char Char Char Char Char Char Char Char Char Char Char Char Char Char Char Char Char Char Char Char Char Char Char Char Char Char Char Char Char Char Char1 Char Char"/>
    <w:basedOn w:val="Normal"/>
    <w:rsid w:val="00404487"/>
    <w:pPr>
      <w:spacing w:after="160" w:line="240" w:lineRule="exact"/>
      <w:jc w:val="left"/>
    </w:pPr>
    <w:rPr>
      <w:rFonts w:ascii="Verdana" w:hAnsi="Verdana"/>
      <w:sz w:val="20"/>
      <w:szCs w:val="20"/>
    </w:rPr>
  </w:style>
  <w:style w:type="paragraph" w:styleId="Header">
    <w:name w:val="header"/>
    <w:basedOn w:val="Normal"/>
    <w:link w:val="HeaderChar"/>
    <w:uiPriority w:val="99"/>
    <w:rsid w:val="003352F9"/>
    <w:pPr>
      <w:tabs>
        <w:tab w:val="center" w:pos="4680"/>
        <w:tab w:val="right" w:pos="9360"/>
      </w:tabs>
    </w:pPr>
    <w:rPr>
      <w:lang w:val="x-none" w:eastAsia="x-none"/>
    </w:rPr>
  </w:style>
  <w:style w:type="character" w:customStyle="1" w:styleId="HeaderChar">
    <w:name w:val="Header Char"/>
    <w:link w:val="Header"/>
    <w:uiPriority w:val="99"/>
    <w:rsid w:val="003352F9"/>
    <w:rPr>
      <w:sz w:val="28"/>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qFormat/>
    <w:rsid w:val="006C0502"/>
    <w:pPr>
      <w:jc w:val="left"/>
    </w:pPr>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uiPriority w:val="99"/>
    <w:qFormat/>
    <w:rsid w:val="006C0502"/>
    <w:rPr>
      <w:vertAlign w:val="superscript"/>
    </w:rPr>
  </w:style>
  <w:style w:type="paragraph" w:customStyle="1" w:styleId="CharCharCharCharCharChar1CharCharCharCharCharCharCharCharChar1CharCharChar">
    <w:name w:val="Char Char Char Char Char Char1 Char Char Char Char Char Char Char Char Char1 Char Char Char"/>
    <w:basedOn w:val="Normal"/>
    <w:rsid w:val="00B87450"/>
    <w:pPr>
      <w:spacing w:after="160" w:line="240" w:lineRule="exact"/>
      <w:jc w:val="left"/>
    </w:pPr>
    <w:rPr>
      <w:rFonts w:ascii="Verdana" w:hAnsi="Verdana"/>
      <w:sz w:val="20"/>
      <w:szCs w:val="20"/>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971665"/>
    <w:pPr>
      <w:spacing w:after="160" w:line="240" w:lineRule="exact"/>
      <w:jc w:val="left"/>
    </w:pPr>
    <w:rPr>
      <w:rFonts w:ascii="Verdana" w:hAnsi="Verdana"/>
      <w:sz w:val="20"/>
      <w:szCs w:val="20"/>
    </w:rPr>
  </w:style>
  <w:style w:type="paragraph" w:customStyle="1" w:styleId="CharCharCharCharCharChar1CharCharCharCharCharCharCharCharChar">
    <w:name w:val="Char Char Char Char Char Char1 Char Char Char Char Char Char Char Char Char"/>
    <w:basedOn w:val="Normal"/>
    <w:rsid w:val="0097101D"/>
    <w:pPr>
      <w:spacing w:after="160" w:line="240" w:lineRule="exact"/>
      <w:jc w:val="left"/>
    </w:pPr>
    <w:rPr>
      <w:rFonts w:ascii="Verdana" w:hAnsi="Verdana"/>
      <w:sz w:val="20"/>
      <w:szCs w:val="20"/>
    </w:rPr>
  </w:style>
  <w:style w:type="paragraph" w:customStyle="1" w:styleId="CharCharCharCharCharChar1CharCharCharCharCharCharCharCharCharChar1CharCharCharChar">
    <w:name w:val="Char Char Char Char Char Char1 Char Char Char Char Char Char Char Char Char Char1 Char Char Char Char"/>
    <w:basedOn w:val="Normal"/>
    <w:rsid w:val="0097101D"/>
    <w:pPr>
      <w:spacing w:after="160" w:line="240" w:lineRule="exact"/>
      <w:jc w:val="left"/>
    </w:pPr>
    <w:rPr>
      <w:rFonts w:ascii="Verdana" w:hAnsi="Verdana"/>
      <w:sz w:val="20"/>
      <w:szCs w:val="20"/>
    </w:rPr>
  </w:style>
  <w:style w:type="paragraph" w:customStyle="1" w:styleId="CharCharCharCharCharChar1CharCharCharCharCharCharCharCharChar1CharCharCharCharCharCharCharCharCharChar">
    <w:name w:val="Char Char Char Char Char Char1 Char Char Char Char Char Char Char Char Char1 Char Char Char Char Char Char Char Char Char Char"/>
    <w:basedOn w:val="Normal"/>
    <w:rsid w:val="005D27DD"/>
    <w:pPr>
      <w:spacing w:after="160" w:line="240" w:lineRule="exact"/>
      <w:jc w:val="left"/>
    </w:pPr>
    <w:rPr>
      <w:rFonts w:ascii="Verdana" w:hAnsi="Verdana"/>
      <w:sz w:val="20"/>
      <w:szCs w:val="20"/>
    </w:rPr>
  </w:style>
  <w:style w:type="character" w:styleId="Hyperlink">
    <w:name w:val="Hyperlink"/>
    <w:rsid w:val="005D27DD"/>
    <w:rPr>
      <w:color w:val="0000FF"/>
      <w:u w:val="single"/>
    </w:rPr>
  </w:style>
  <w:style w:type="character" w:customStyle="1" w:styleId="xapple-style-span">
    <w:name w:val="xapple-style-span"/>
    <w:rsid w:val="005D27DD"/>
  </w:style>
  <w:style w:type="paragraph" w:customStyle="1" w:styleId="CharCharCharCharCharChar1CharCharCharCharCharCharChar1">
    <w:name w:val="Char Char Char Char Char Char1 Char Char Char Char Char Char Char1"/>
    <w:basedOn w:val="Normal"/>
    <w:rsid w:val="00B23E04"/>
    <w:pPr>
      <w:spacing w:after="160" w:line="240" w:lineRule="exact"/>
      <w:jc w:val="left"/>
    </w:pPr>
    <w:rPr>
      <w:rFonts w:ascii="Verdana" w:hAnsi="Verdana"/>
      <w:sz w:val="20"/>
      <w:szCs w:val="20"/>
    </w:rPr>
  </w:style>
  <w:style w:type="character" w:styleId="Emphasis">
    <w:name w:val="Emphasis"/>
    <w:uiPriority w:val="20"/>
    <w:qFormat/>
    <w:rsid w:val="00C7518A"/>
    <w:rPr>
      <w:i/>
    </w:rPr>
  </w:style>
  <w:style w:type="character" w:customStyle="1" w:styleId="DefaultParagraphFont1">
    <w:name w:val="Default Paragraph Font1"/>
    <w:rsid w:val="007F226D"/>
  </w:style>
  <w:style w:type="character" w:customStyle="1" w:styleId="BodyTextIndentChar">
    <w:name w:val="Body Text Indent Char"/>
    <w:link w:val="BodyTextIndent"/>
    <w:rsid w:val="00A35624"/>
    <w:rPr>
      <w:rFonts w:ascii="VNtimes new roman" w:hAnsi="VNtimes new roman"/>
      <w:sz w:val="28"/>
      <w:szCs w:val="28"/>
    </w:rPr>
  </w:style>
  <w:style w:type="character" w:customStyle="1" w:styleId="body00201char">
    <w:name w:val="body_00201__char"/>
    <w:rsid w:val="00604C46"/>
  </w:style>
  <w:style w:type="character" w:customStyle="1" w:styleId="CharChar5">
    <w:name w:val="Char Char5"/>
    <w:locked/>
    <w:rsid w:val="00632827"/>
    <w:rPr>
      <w:rFonts w:ascii="VNtimes new roman" w:hAnsi="VNtimes new roman"/>
      <w:sz w:val="28"/>
      <w:szCs w:val="28"/>
      <w:lang w:val="x-none" w:eastAsia="x-none" w:bidi="ar-SA"/>
    </w:rPr>
  </w:style>
  <w:style w:type="paragraph" w:customStyle="1" w:styleId="Normal1">
    <w:name w:val="Normal1"/>
    <w:basedOn w:val="Normal"/>
    <w:uiPriority w:val="99"/>
    <w:rsid w:val="0030119D"/>
    <w:pPr>
      <w:spacing w:before="100" w:beforeAutospacing="1" w:after="100" w:afterAutospacing="1"/>
      <w:jc w:val="left"/>
    </w:pPr>
    <w:rPr>
      <w:rFonts w:eastAsia="Batang"/>
      <w:sz w:val="24"/>
      <w:lang w:eastAsia="ko-KR"/>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14297F"/>
  </w:style>
  <w:style w:type="character" w:customStyle="1" w:styleId="NormalWebChar">
    <w:name w:val="Normal (Web) Char"/>
    <w:aliases w:val="Char Char Char Char Char Char Char Char Char Char Char,Обычный (веб)1 Char,Обычный (веб) Знак Char,Обычный (веб) Знак1 Char,Обычный (веб) Знак Знак Char,Char Char Char Char, Char Char Char Char"/>
    <w:link w:val="NormalWeb"/>
    <w:uiPriority w:val="99"/>
    <w:rsid w:val="00E50FC6"/>
    <w:rPr>
      <w:sz w:val="24"/>
      <w:szCs w:val="24"/>
    </w:rPr>
  </w:style>
  <w:style w:type="character" w:customStyle="1" w:styleId="BodyTextChar">
    <w:name w:val="Body Text Char"/>
    <w:link w:val="BodyText"/>
    <w:rsid w:val="00DB2281"/>
    <w:rPr>
      <w:rFonts w:ascii="VNtimes new roman" w:hAnsi="VNtimes new roman"/>
      <w:b/>
      <w:bCs/>
      <w:sz w:val="28"/>
      <w:szCs w:val="28"/>
    </w:rPr>
  </w:style>
  <w:style w:type="character" w:customStyle="1" w:styleId="Bodytext2">
    <w:name w:val="Body text (2)_"/>
    <w:link w:val="Bodytext20"/>
    <w:rsid w:val="00A178A7"/>
    <w:rPr>
      <w:sz w:val="26"/>
      <w:szCs w:val="26"/>
      <w:shd w:val="clear" w:color="auto" w:fill="FFFFFF"/>
    </w:rPr>
  </w:style>
  <w:style w:type="paragraph" w:customStyle="1" w:styleId="Bodytext20">
    <w:name w:val="Body text (2)"/>
    <w:basedOn w:val="Normal"/>
    <w:link w:val="Bodytext2"/>
    <w:rsid w:val="00A178A7"/>
    <w:pPr>
      <w:widowControl w:val="0"/>
      <w:shd w:val="clear" w:color="auto" w:fill="FFFFFF"/>
      <w:spacing w:before="480" w:line="33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1113">
      <w:bodyDiv w:val="1"/>
      <w:marLeft w:val="0"/>
      <w:marRight w:val="0"/>
      <w:marTop w:val="0"/>
      <w:marBottom w:val="0"/>
      <w:divBdr>
        <w:top w:val="none" w:sz="0" w:space="0" w:color="auto"/>
        <w:left w:val="none" w:sz="0" w:space="0" w:color="auto"/>
        <w:bottom w:val="none" w:sz="0" w:space="0" w:color="auto"/>
        <w:right w:val="none" w:sz="0" w:space="0" w:color="auto"/>
      </w:divBdr>
    </w:div>
    <w:div w:id="663315769">
      <w:bodyDiv w:val="1"/>
      <w:marLeft w:val="0"/>
      <w:marRight w:val="0"/>
      <w:marTop w:val="0"/>
      <w:marBottom w:val="0"/>
      <w:divBdr>
        <w:top w:val="none" w:sz="0" w:space="0" w:color="auto"/>
        <w:left w:val="none" w:sz="0" w:space="0" w:color="auto"/>
        <w:bottom w:val="none" w:sz="0" w:space="0" w:color="auto"/>
        <w:right w:val="none" w:sz="0" w:space="0" w:color="auto"/>
      </w:divBdr>
    </w:div>
    <w:div w:id="866792881">
      <w:bodyDiv w:val="1"/>
      <w:marLeft w:val="0"/>
      <w:marRight w:val="0"/>
      <w:marTop w:val="0"/>
      <w:marBottom w:val="0"/>
      <w:divBdr>
        <w:top w:val="none" w:sz="0" w:space="0" w:color="auto"/>
        <w:left w:val="none" w:sz="0" w:space="0" w:color="auto"/>
        <w:bottom w:val="none" w:sz="0" w:space="0" w:color="auto"/>
        <w:right w:val="none" w:sz="0" w:space="0" w:color="auto"/>
      </w:divBdr>
    </w:div>
    <w:div w:id="968828092">
      <w:bodyDiv w:val="1"/>
      <w:marLeft w:val="0"/>
      <w:marRight w:val="0"/>
      <w:marTop w:val="0"/>
      <w:marBottom w:val="0"/>
      <w:divBdr>
        <w:top w:val="none" w:sz="0" w:space="0" w:color="auto"/>
        <w:left w:val="none" w:sz="0" w:space="0" w:color="auto"/>
        <w:bottom w:val="none" w:sz="0" w:space="0" w:color="auto"/>
        <w:right w:val="none" w:sz="0" w:space="0" w:color="auto"/>
      </w:divBdr>
    </w:div>
    <w:div w:id="1165780713">
      <w:bodyDiv w:val="1"/>
      <w:marLeft w:val="0"/>
      <w:marRight w:val="0"/>
      <w:marTop w:val="0"/>
      <w:marBottom w:val="0"/>
      <w:divBdr>
        <w:top w:val="none" w:sz="0" w:space="0" w:color="auto"/>
        <w:left w:val="none" w:sz="0" w:space="0" w:color="auto"/>
        <w:bottom w:val="none" w:sz="0" w:space="0" w:color="auto"/>
        <w:right w:val="none" w:sz="0" w:space="0" w:color="auto"/>
      </w:divBdr>
    </w:div>
    <w:div w:id="14542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CEEF9E1029847AB0C788BE43D1BA6" ma:contentTypeVersion="0" ma:contentTypeDescription="Create a new document." ma:contentTypeScope="" ma:versionID="28364fe9d43df96ae8dda5670e6fe7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D3477-6D95-4336-A041-C1E3193C5A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4F52C-D53C-4CB1-9FB4-D2C6B217D70F}">
  <ds:schemaRefs>
    <ds:schemaRef ds:uri="http://schemas.microsoft.com/sharepoint/v3/contenttype/forms"/>
  </ds:schemaRefs>
</ds:datastoreItem>
</file>

<file path=customXml/itemProps3.xml><?xml version="1.0" encoding="utf-8"?>
<ds:datastoreItem xmlns:ds="http://schemas.openxmlformats.org/officeDocument/2006/customXml" ds:itemID="{46CFE56A-E323-49EA-82E1-524482F25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5514</Words>
  <Characters>31435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DPI Dong Nai</Company>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VanNga</dc:creator>
  <cp:keywords/>
  <cp:lastModifiedBy>phan duc phuomg</cp:lastModifiedBy>
  <cp:revision>20</cp:revision>
  <cp:lastPrinted>2024-01-02T03:56:00Z</cp:lastPrinted>
  <dcterms:created xsi:type="dcterms:W3CDTF">2024-01-03T08:18:00Z</dcterms:created>
  <dcterms:modified xsi:type="dcterms:W3CDTF">2024-01-04T04:01:00Z</dcterms:modified>
</cp:coreProperties>
</file>